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40" w:type="dxa"/>
        <w:tblLook w:val="04A0" w:firstRow="1" w:lastRow="0" w:firstColumn="1" w:lastColumn="0" w:noHBand="0" w:noVBand="1"/>
      </w:tblPr>
      <w:tblGrid>
        <w:gridCol w:w="1985"/>
        <w:gridCol w:w="7855"/>
      </w:tblGrid>
      <w:tr w:rsidR="00D13B89" w:rsidTr="00D13B89">
        <w:tc>
          <w:tcPr>
            <w:tcW w:w="1985" w:type="dxa"/>
            <w:hideMark/>
          </w:tcPr>
          <w:p w:rsidR="00D13B89" w:rsidRDefault="0051473B">
            <w:pPr>
              <w:ind w:firstLine="176"/>
              <w:rPr>
                <w:rFonts w:eastAsia="Calibri"/>
                <w:lang w:eastAsia="ru-RU"/>
              </w:rPr>
            </w:pPr>
            <w:r w:rsidRPr="004A340C">
              <w:rPr>
                <w:rFonts w:ascii="Calibri" w:eastAsia="Calibri" w:hAnsi="Calibri"/>
                <w:noProof/>
                <w:sz w:val="22"/>
                <w:szCs w:val="22"/>
                <w:lang w:val="ru-RU" w:eastAsia="ru-RU"/>
              </w:rPr>
              <w:drawing>
                <wp:inline distT="0" distB="0" distL="0" distR="0" wp14:anchorId="09E661D7" wp14:editId="66443864">
                  <wp:extent cx="882650" cy="12401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650" cy="1240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55" w:type="dxa"/>
          </w:tcPr>
          <w:p w:rsidR="00D13B89" w:rsidRDefault="0051473B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А</w:t>
            </w:r>
            <w:r w:rsidR="00D13B89">
              <w:rPr>
                <w:rFonts w:eastAsia="Calibri"/>
                <w:b/>
                <w:sz w:val="24"/>
                <w:szCs w:val="24"/>
                <w:lang w:val="ru-RU" w:eastAsia="ru-RU"/>
              </w:rPr>
              <w:t>втономная некоммерческая образовательная организация</w:t>
            </w:r>
          </w:p>
          <w:p w:rsidR="00D13B89" w:rsidRDefault="00D13B89">
            <w:pPr>
              <w:spacing w:line="360" w:lineRule="auto"/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D13B89" w:rsidRDefault="00D13B89">
            <w:pPr>
              <w:spacing w:line="360" w:lineRule="auto"/>
              <w:ind w:hanging="108"/>
              <w:jc w:val="center"/>
              <w:rPr>
                <w:rFonts w:eastAsia="Calibri"/>
                <w:b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>«Сибирский университет потребительской кооперации»</w:t>
            </w:r>
          </w:p>
          <w:p w:rsidR="00D13B89" w:rsidRDefault="00D13B89">
            <w:pPr>
              <w:spacing w:line="360" w:lineRule="auto"/>
              <w:ind w:firstLine="176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b/>
          <w:sz w:val="32"/>
          <w:szCs w:val="32"/>
          <w:lang w:val="ru-RU"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853"/>
      </w:tblGrid>
      <w:tr w:rsidR="00D13B89" w:rsidRPr="0070198E" w:rsidTr="00D13B89">
        <w:tc>
          <w:tcPr>
            <w:tcW w:w="9853" w:type="dxa"/>
          </w:tcPr>
          <w:p w:rsidR="00D13B89" w:rsidRDefault="00D13B89">
            <w:pPr>
              <w:tabs>
                <w:tab w:val="left" w:pos="5103"/>
                <w:tab w:val="left" w:pos="6663"/>
              </w:tabs>
              <w:jc w:val="center"/>
              <w:rPr>
                <w:rFonts w:eastAsia="Calibri"/>
                <w:b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  </w:t>
            </w:r>
            <w:r w:rsidR="008C548E"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               </w:t>
            </w:r>
            <w:r>
              <w:rPr>
                <w:rFonts w:eastAsia="Calibri"/>
                <w:b/>
                <w:sz w:val="28"/>
                <w:szCs w:val="28"/>
                <w:lang w:val="ru-RU" w:eastAsia="ru-RU"/>
              </w:rPr>
              <w:t xml:space="preserve">УТВЕРЖДАЮ </w:t>
            </w:r>
          </w:p>
          <w:p w:rsidR="00D13B89" w:rsidRDefault="00D13B89" w:rsidP="008C548E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ind w:right="850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>Проректор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>
              <w:rPr>
                <w:color w:val="000000"/>
                <w:sz w:val="28"/>
                <w:szCs w:val="28"/>
                <w:lang w:val="ru-RU" w:eastAsia="ru-RU"/>
              </w:rPr>
              <w:t xml:space="preserve">по учебной   работе                           </w:t>
            </w:r>
          </w:p>
          <w:p w:rsidR="00D13B89" w:rsidRDefault="00D13B89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ind w:right="141"/>
              <w:jc w:val="center"/>
              <w:textAlignment w:val="baseline"/>
              <w:rPr>
                <w:color w:val="000000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</w:t>
            </w:r>
            <w:r w:rsidR="0070198E"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  </w:t>
            </w:r>
            <w:r w:rsidR="008C548E">
              <w:rPr>
                <w:color w:val="000000"/>
                <w:sz w:val="28"/>
                <w:szCs w:val="28"/>
                <w:lang w:val="ru-RU" w:eastAsia="ru-RU"/>
              </w:rPr>
              <w:t xml:space="preserve">   </w:t>
            </w:r>
            <w:r w:rsidR="0070198E" w:rsidRPr="0070198E">
              <w:rPr>
                <w:noProof/>
                <w:u w:val="single"/>
                <w:lang w:val="ru-RU" w:eastAsia="ru-RU"/>
              </w:rPr>
              <w:drawing>
                <wp:inline distT="0" distB="0" distL="0" distR="0" wp14:anchorId="2E357CCD" wp14:editId="55018489">
                  <wp:extent cx="508884" cy="214685"/>
                  <wp:effectExtent l="0" t="0" r="571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516263" cy="21779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8"/>
                <w:szCs w:val="28"/>
                <w:lang w:val="ru-RU" w:eastAsia="ru-RU"/>
              </w:rPr>
              <w:t>Л.В. Ватлина</w:t>
            </w:r>
          </w:p>
          <w:p w:rsidR="0051473B" w:rsidRDefault="0051473B" w:rsidP="0051473B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  <w:r>
              <w:rPr>
                <w:color w:val="000000"/>
                <w:sz w:val="28"/>
                <w:szCs w:val="28"/>
                <w:lang w:val="ru-RU" w:eastAsia="ru-RU"/>
              </w:rPr>
              <w:t xml:space="preserve">                             28 мая 2025 г.</w:t>
            </w:r>
          </w:p>
          <w:p w:rsidR="00D13B89" w:rsidRDefault="00D13B89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eastAsia="Calibri"/>
                <w:sz w:val="28"/>
                <w:szCs w:val="28"/>
                <w:lang w:val="ru-RU" w:eastAsia="ru-RU"/>
              </w:rPr>
            </w:pPr>
          </w:p>
          <w:p w:rsidR="00D13B89" w:rsidRDefault="00D13B89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eastAsia="Calibri"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u w:val="single"/>
          <w:lang w:val="ru-RU" w:eastAsia="ru-RU"/>
        </w:rPr>
      </w:pPr>
    </w:p>
    <w:p w:rsidR="008C548E" w:rsidRDefault="008C548E" w:rsidP="00D13B89">
      <w:pPr>
        <w:jc w:val="center"/>
        <w:rPr>
          <w:sz w:val="32"/>
          <w:szCs w:val="32"/>
          <w:u w:val="single"/>
          <w:lang w:val="ru-RU"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D13B89" w:rsidTr="00D13B89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D13B89" w:rsidP="002013C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Рабочая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>ПРОГРАММа</w:t>
            </w:r>
            <w:r w:rsidR="002013C3"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учебной</w:t>
            </w:r>
            <w:r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  <w:t xml:space="preserve"> дисциплины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13B89" w:rsidRDefault="0051473B" w:rsidP="004D77F2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jc w:val="center"/>
              <w:rPr>
                <w:rFonts w:eastAsia="Calibri"/>
                <w:bCs/>
                <w:caps/>
                <w:sz w:val="28"/>
                <w:szCs w:val="28"/>
                <w:lang w:val="ru-RU" w:eastAsia="ru-RU"/>
              </w:rPr>
            </w:pP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>ОГСЭ.0</w:t>
            </w:r>
            <w:r>
              <w:rPr>
                <w:rFonts w:eastAsia="Calibri"/>
                <w:b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Calibri"/>
                <w:b/>
                <w:color w:val="000000"/>
                <w:sz w:val="28"/>
                <w:szCs w:val="28"/>
                <w:lang w:val="ru-RU" w:eastAsia="ru-RU"/>
              </w:rPr>
              <w:t xml:space="preserve"> ФИЗИЧЕСКАЯ КУЛЬТУРА</w:t>
            </w:r>
            <w:r>
              <w:rPr>
                <w:rFonts w:eastAsia="Calibri"/>
                <w:bCs/>
                <w:sz w:val="28"/>
                <w:szCs w:val="28"/>
                <w:lang w:val="ru-RU" w:eastAsia="ru-RU"/>
              </w:rPr>
              <w:t xml:space="preserve"> </w:t>
            </w:r>
          </w:p>
        </w:tc>
      </w:tr>
      <w:tr w:rsidR="00D13B89" w:rsidTr="00D13B89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</w:tcPr>
          <w:p w:rsidR="00D13B89" w:rsidRPr="008C548E" w:rsidRDefault="00D13B89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bCs/>
                <w:caps/>
                <w:sz w:val="28"/>
                <w:szCs w:val="28"/>
                <w:lang w:val="ru-RU" w:eastAsia="ru-RU"/>
              </w:rPr>
            </w:pPr>
          </w:p>
        </w:tc>
      </w:tr>
    </w:tbl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по специальности 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>среднего профессионального образования</w:t>
      </w:r>
    </w:p>
    <w:p w:rsidR="008C548E" w:rsidRDefault="008C548E" w:rsidP="00D13B89">
      <w:pPr>
        <w:jc w:val="center"/>
        <w:rPr>
          <w:sz w:val="28"/>
          <w:szCs w:val="28"/>
          <w:lang w:val="ru-RU" w:eastAsia="ru-RU"/>
        </w:rPr>
      </w:pPr>
    </w:p>
    <w:p w:rsidR="002457A8" w:rsidRPr="00E84A1A" w:rsidRDefault="00BE10B8" w:rsidP="002457A8">
      <w:pPr>
        <w:tabs>
          <w:tab w:val="left" w:pos="3119"/>
          <w:tab w:val="left" w:pos="4536"/>
        </w:tabs>
        <w:jc w:val="center"/>
        <w:rPr>
          <w:b/>
          <w:i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38.02.07 Банковское дело</w:t>
      </w:r>
    </w:p>
    <w:p w:rsidR="00D13B89" w:rsidRDefault="00D13B89" w:rsidP="00D13B89">
      <w:pPr>
        <w:jc w:val="center"/>
        <w:rPr>
          <w:sz w:val="28"/>
          <w:szCs w:val="28"/>
          <w:lang w:val="ru-RU" w:eastAsia="ru-RU"/>
        </w:rPr>
      </w:pPr>
    </w:p>
    <w:p w:rsidR="002457A8" w:rsidRDefault="00D13B89" w:rsidP="002457A8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Квалификация выпускника: </w:t>
      </w:r>
    </w:p>
    <w:p w:rsidR="00D13B89" w:rsidRDefault="008C548E" w:rsidP="00D13B89">
      <w:pPr>
        <w:jc w:val="center"/>
        <w:rPr>
          <w:sz w:val="28"/>
          <w:szCs w:val="28"/>
          <w:lang w:val="ru-RU" w:eastAsia="ru-RU"/>
        </w:rPr>
      </w:pPr>
      <w:r>
        <w:rPr>
          <w:color w:val="000000"/>
          <w:sz w:val="28"/>
          <w:szCs w:val="28"/>
          <w:lang w:val="ru-RU"/>
        </w:rPr>
        <w:t>Специалист по банковскому делу</w:t>
      </w:r>
    </w:p>
    <w:p w:rsidR="00D13B89" w:rsidRDefault="00D13B89" w:rsidP="00D13B89">
      <w:pPr>
        <w:spacing w:line="276" w:lineRule="auto"/>
        <w:jc w:val="center"/>
        <w:rPr>
          <w:sz w:val="28"/>
          <w:szCs w:val="28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Pr="00D07CE6" w:rsidRDefault="001F328B" w:rsidP="00D13B89">
      <w:pPr>
        <w:jc w:val="center"/>
        <w:rPr>
          <w:sz w:val="28"/>
          <w:szCs w:val="28"/>
          <w:lang w:val="ru-RU" w:eastAsia="ru-RU"/>
        </w:rPr>
      </w:pPr>
      <w:r w:rsidRPr="00D07CE6">
        <w:rPr>
          <w:sz w:val="28"/>
          <w:szCs w:val="28"/>
          <w:lang w:val="ru-RU" w:eastAsia="ru-RU"/>
        </w:rPr>
        <w:t>Год начала подготовки: 202</w:t>
      </w:r>
      <w:r w:rsidR="00FA7F11">
        <w:rPr>
          <w:sz w:val="28"/>
          <w:szCs w:val="28"/>
          <w:lang w:val="ru-RU" w:eastAsia="ru-RU"/>
        </w:rPr>
        <w:t>2</w:t>
      </w:r>
      <w:bookmarkStart w:id="0" w:name="_GoBack"/>
      <w:bookmarkEnd w:id="0"/>
    </w:p>
    <w:p w:rsidR="007865B5" w:rsidRDefault="007865B5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jc w:val="center"/>
        <w:rPr>
          <w:sz w:val="32"/>
          <w:szCs w:val="32"/>
          <w:lang w:val="ru-RU" w:eastAsia="ru-RU"/>
        </w:rPr>
      </w:pPr>
    </w:p>
    <w:p w:rsidR="00D13B89" w:rsidRDefault="00D13B89" w:rsidP="00D13B89">
      <w:pPr>
        <w:rPr>
          <w:sz w:val="32"/>
          <w:szCs w:val="32"/>
          <w:lang w:val="ru-RU" w:eastAsia="ru-RU"/>
        </w:rPr>
      </w:pPr>
    </w:p>
    <w:p w:rsidR="00D13B89" w:rsidRPr="008C548E" w:rsidRDefault="00D13B89" w:rsidP="00D13B89">
      <w:pPr>
        <w:jc w:val="center"/>
        <w:rPr>
          <w:sz w:val="28"/>
          <w:szCs w:val="28"/>
          <w:lang w:val="ru-RU" w:eastAsia="ru-RU"/>
        </w:rPr>
      </w:pPr>
      <w:r>
        <w:rPr>
          <w:sz w:val="28"/>
          <w:szCs w:val="28"/>
          <w:lang w:val="ru-RU" w:eastAsia="ru-RU"/>
        </w:rPr>
        <w:t xml:space="preserve">Новосибирск </w:t>
      </w:r>
      <w:r>
        <w:rPr>
          <w:sz w:val="28"/>
          <w:szCs w:val="28"/>
          <w:lang w:val="ru-RU" w:eastAsia="ru-RU"/>
        </w:rPr>
        <w:br/>
        <w:t>20</w:t>
      </w:r>
      <w:r w:rsidR="002A33F4">
        <w:rPr>
          <w:sz w:val="28"/>
          <w:szCs w:val="28"/>
          <w:lang w:val="ru-RU" w:eastAsia="ru-RU"/>
        </w:rPr>
        <w:t>2</w:t>
      </w:r>
      <w:r w:rsidR="0051473B">
        <w:rPr>
          <w:sz w:val="28"/>
          <w:szCs w:val="28"/>
          <w:lang w:val="ru-RU" w:eastAsia="ru-RU"/>
        </w:rPr>
        <w:t>5</w:t>
      </w:r>
    </w:p>
    <w:tbl>
      <w:tblPr>
        <w:tblW w:w="16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74"/>
        <w:gridCol w:w="93"/>
        <w:gridCol w:w="20"/>
        <w:gridCol w:w="63"/>
        <w:gridCol w:w="67"/>
        <w:gridCol w:w="661"/>
        <w:gridCol w:w="5987"/>
        <w:gridCol w:w="20"/>
        <w:gridCol w:w="984"/>
        <w:gridCol w:w="30"/>
        <w:gridCol w:w="1403"/>
        <w:gridCol w:w="2490"/>
        <w:gridCol w:w="262"/>
        <w:gridCol w:w="110"/>
        <w:gridCol w:w="1129"/>
      </w:tblGrid>
      <w:tr w:rsidR="00D13B89" w:rsidRPr="00FA7F11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FA7F11" w:rsidTr="00E84A1A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E84A1A" w:rsidRDefault="002457A8" w:rsidP="0070198E">
                  <w:pPr>
                    <w:tabs>
                      <w:tab w:val="left" w:pos="3119"/>
                      <w:tab w:val="left" w:pos="4536"/>
                    </w:tabs>
                    <w:ind w:firstLine="527"/>
                    <w:jc w:val="both"/>
                    <w:rPr>
                      <w:i/>
                      <w:sz w:val="28"/>
                      <w:szCs w:val="28"/>
                      <w:lang w:val="ru-RU" w:eastAsia="ru-RU"/>
                    </w:rPr>
                  </w:pPr>
                  <w:r w:rsidRPr="00B820D1">
                    <w:rPr>
                      <w:color w:val="000000"/>
                      <w:sz w:val="28"/>
                      <w:lang w:val="ru-RU"/>
                    </w:rPr>
                    <w:lastRenderedPageBreak/>
                    <w:t>Рабочая программа учебн</w:t>
                  </w:r>
                  <w:r>
                    <w:rPr>
                      <w:color w:val="000000"/>
                      <w:sz w:val="28"/>
                      <w:lang w:val="ru-RU"/>
                    </w:rPr>
                    <w:t>ой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дисциплины </w:t>
                  </w:r>
                  <w:r w:rsidRPr="00B820D1">
                    <w:rPr>
                      <w:i/>
                      <w:color w:val="000000"/>
                      <w:sz w:val="28"/>
                      <w:lang w:val="ru-RU"/>
                    </w:rPr>
                    <w:t>«Физическая культура»</w:t>
                  </w:r>
                  <w:r w:rsidRPr="00B820D1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</w:t>
                  </w:r>
                  <w:r>
                    <w:rPr>
                      <w:color w:val="000000"/>
                      <w:sz w:val="28"/>
                      <w:lang w:val="ru-RU"/>
                    </w:rPr>
                    <w:t>федерального государственного образовательного стандарта среднего общего образования, утвержденного приказом Минобрнауки Российской Феде</w:t>
                  </w:r>
                  <w:r w:rsidR="0070198E">
                    <w:rPr>
                      <w:color w:val="000000"/>
                      <w:sz w:val="28"/>
                      <w:lang w:val="ru-RU"/>
                    </w:rPr>
                    <w:t xml:space="preserve">рации от 17.05. 2012 г. №413 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 xml:space="preserve">федерального  государственного образовательного стандарта по специальности </w:t>
                  </w:r>
                  <w:r w:rsidR="00B97295">
                    <w:rPr>
                      <w:sz w:val="28"/>
                      <w:szCs w:val="28"/>
                      <w:lang w:val="ru-RU" w:eastAsia="ru-RU"/>
                    </w:rPr>
                    <w:t>38.02.07 Банковское дело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, утвержденного приказом Минобрнауки Российской Федерации от 0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0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2.201</w:t>
                  </w:r>
                  <w:r w:rsidR="00B97295">
                    <w:rPr>
                      <w:color w:val="000000"/>
                      <w:sz w:val="28"/>
                      <w:lang w:val="ru-RU"/>
                    </w:rPr>
                    <w:t>8 № 6</w:t>
                  </w:r>
                  <w:r w:rsidR="00E84A1A">
                    <w:rPr>
                      <w:color w:val="000000"/>
                      <w:sz w:val="28"/>
                      <w:lang w:val="ru-RU"/>
                    </w:rPr>
                    <w:t>7</w:t>
                  </w:r>
                  <w:r w:rsidRPr="00DE2354">
                    <w:rPr>
                      <w:color w:val="000000"/>
                      <w:sz w:val="28"/>
                      <w:lang w:val="ru-RU"/>
                    </w:rPr>
                    <w:t>.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28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FA7F11" w:rsidTr="00CE50C3">
        <w:trPr>
          <w:trHeight w:val="425"/>
        </w:trPr>
        <w:tc>
          <w:tcPr>
            <w:tcW w:w="10065" w:type="dxa"/>
            <w:gridSpan w:val="7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357"/>
            </w:tblGrid>
            <w:tr w:rsidR="00D13B89" w:rsidRPr="0070198E">
              <w:trPr>
                <w:trHeight w:val="345"/>
              </w:trPr>
              <w:tc>
                <w:tcPr>
                  <w:tcW w:w="222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Pr="0096169A" w:rsidRDefault="002457A8">
                  <w:pPr>
                    <w:rPr>
                      <w:rFonts w:eastAsia="Calibri"/>
                      <w:b/>
                      <w:sz w:val="28"/>
                      <w:szCs w:val="28"/>
                      <w:lang w:val="ru-RU" w:eastAsia="ru-RU"/>
                    </w:rPr>
                  </w:pPr>
                  <w:r w:rsidRPr="00C60A25">
                    <w:rPr>
                      <w:b/>
                      <w:sz w:val="28"/>
                      <w:szCs w:val="28"/>
                      <w:lang w:val="ru-RU"/>
                    </w:rPr>
                    <w:t>СОСТАВИТЕЛЬ:</w:t>
                  </w:r>
                </w:p>
              </w:tc>
            </w:tr>
          </w:tbl>
          <w:p w:rsidR="00D13B89" w:rsidRPr="0096169A" w:rsidRDefault="00CE50C3">
            <w:pPr>
              <w:ind w:right="-3914"/>
              <w:rPr>
                <w:rFonts w:eastAsia="Calibri"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>С.Г. Немилостивая, старший</w:t>
            </w:r>
            <w:r w:rsidR="0096169A" w:rsidRPr="0096169A">
              <w:rPr>
                <w:rFonts w:eastAsia="Calibri"/>
                <w:bCs/>
                <w:sz w:val="28"/>
                <w:szCs w:val="28"/>
                <w:shd w:val="clear" w:color="auto" w:fill="FFFFFF"/>
                <w:lang w:val="ru-RU"/>
              </w:rPr>
              <w:t xml:space="preserve"> преподаватель кафедры физического воспитания и спорта</w:t>
            </w:r>
          </w:p>
          <w:p w:rsidR="003C179D" w:rsidRDefault="003C179D">
            <w:pPr>
              <w:ind w:right="-3914"/>
              <w:rPr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408" w:type="dxa"/>
            <w:gridSpan w:val="7"/>
          </w:tcPr>
          <w:p w:rsidR="00D13B89" w:rsidRDefault="00D13B89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08"/>
            </w:tblGrid>
            <w:tr w:rsidR="00D13B89" w:rsidRPr="00FA7F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ind w:left="682"/>
              <w:rPr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44"/>
        </w:trPr>
        <w:tc>
          <w:tcPr>
            <w:tcW w:w="3174" w:type="dxa"/>
          </w:tcPr>
          <w:p w:rsidR="00D13B89" w:rsidRDefault="00D13B89">
            <w:pPr>
              <w:ind w:right="-3914"/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30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85"/>
        </w:trPr>
        <w:tc>
          <w:tcPr>
            <w:tcW w:w="14992" w:type="dxa"/>
            <w:gridSpan w:val="12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212"/>
            </w:tblGrid>
            <w:tr w:rsidR="00D13B89" w:rsidRPr="00FA7F11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211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96169A" w:rsidTr="00CE50C3">
        <w:trPr>
          <w:gridAfter w:val="1"/>
          <w:wAfter w:w="1129" w:type="dxa"/>
          <w:trHeight w:val="425"/>
        </w:trPr>
        <w:tc>
          <w:tcPr>
            <w:tcW w:w="3174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D13B89" w:rsidRPr="0096169A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D13B89">
                  <w:pPr>
                    <w:rPr>
                      <w:lang w:val="ru-RU"/>
                    </w:rPr>
                  </w:pPr>
                  <w:r w:rsidRPr="0096169A">
                    <w:rPr>
                      <w:b/>
                      <w:color w:val="000000"/>
                      <w:sz w:val="28"/>
                      <w:lang w:val="ru-RU"/>
                    </w:rPr>
                    <w:t>РЕЦЕНЗЕНТ</w:t>
                  </w:r>
                  <w:r>
                    <w:rPr>
                      <w:b/>
                      <w:color w:val="000000"/>
                      <w:sz w:val="28"/>
                      <w:lang w:val="ru-RU"/>
                    </w:rPr>
                    <w:t>:</w:t>
                  </w:r>
                </w:p>
              </w:tc>
            </w:tr>
          </w:tbl>
          <w:p w:rsidR="00D13B89" w:rsidRPr="0096169A" w:rsidRDefault="00D13B89">
            <w:pPr>
              <w:rPr>
                <w:lang w:val="ru-RU"/>
              </w:rPr>
            </w:pPr>
          </w:p>
        </w:tc>
        <w:tc>
          <w:tcPr>
            <w:tcW w:w="9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Pr="0096169A" w:rsidRDefault="00D13B89">
            <w:pPr>
              <w:rPr>
                <w:sz w:val="2"/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FA7F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D13B89" w:rsidRDefault="00CE50C3" w:rsidP="00CE50C3">
                  <w:pPr>
                    <w:jc w:val="both"/>
                    <w:rPr>
                      <w:lang w:val="ru-RU"/>
                    </w:rPr>
                  </w:pPr>
                  <w:r w:rsidRPr="00CE50C3">
                    <w:rPr>
                      <w:sz w:val="28"/>
                      <w:szCs w:val="28"/>
                      <w:lang w:val="ru-RU"/>
                    </w:rPr>
                    <w:t xml:space="preserve">Е.А. Паулец, старший преподаватель </w:t>
                  </w:r>
                  <w:r w:rsidRPr="00CE50C3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>кафедры</w:t>
                  </w:r>
                  <w:r w:rsidRPr="0096169A">
                    <w:rPr>
                      <w:rFonts w:eastAsia="Calibri"/>
                      <w:bCs/>
                      <w:sz w:val="28"/>
                      <w:szCs w:val="28"/>
                      <w:shd w:val="clear" w:color="auto" w:fill="FFFFFF"/>
                      <w:lang w:val="ru-RU"/>
                    </w:rPr>
                    <w:t xml:space="preserve"> физического воспитания и спорта</w:t>
                  </w: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425"/>
        </w:trPr>
        <w:tc>
          <w:tcPr>
            <w:tcW w:w="15364" w:type="dxa"/>
            <w:gridSpan w:val="14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D13B89" w:rsidRPr="00FA7F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D13B89" w:rsidRDefault="00D13B89">
                  <w:pPr>
                    <w:rPr>
                      <w:lang w:val="ru-RU"/>
                    </w:rPr>
                  </w:pPr>
                </w:p>
              </w:tc>
            </w:tr>
          </w:tbl>
          <w:p w:rsidR="00D13B89" w:rsidRDefault="00D13B89">
            <w:pPr>
              <w:rPr>
                <w:lang w:val="ru-RU"/>
              </w:rPr>
            </w:pPr>
          </w:p>
        </w:tc>
      </w:tr>
      <w:tr w:rsidR="00D13B89" w:rsidRPr="00FA7F11" w:rsidTr="00CE50C3">
        <w:trPr>
          <w:gridAfter w:val="1"/>
          <w:wAfter w:w="1129" w:type="dxa"/>
          <w:trHeight w:val="103"/>
        </w:trPr>
        <w:tc>
          <w:tcPr>
            <w:tcW w:w="3174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9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83" w:type="dxa"/>
            <w:gridSpan w:val="2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7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61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6991" w:type="dxa"/>
            <w:gridSpan w:val="3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3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403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49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262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  <w:tc>
          <w:tcPr>
            <w:tcW w:w="110" w:type="dxa"/>
          </w:tcPr>
          <w:p w:rsidR="00D13B89" w:rsidRDefault="00D13B89">
            <w:pPr>
              <w:rPr>
                <w:sz w:val="2"/>
                <w:lang w:val="ru-RU"/>
              </w:rPr>
            </w:pPr>
          </w:p>
        </w:tc>
      </w:tr>
    </w:tbl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tabs>
          <w:tab w:val="left" w:pos="709"/>
        </w:tabs>
        <w:spacing w:line="276" w:lineRule="auto"/>
        <w:ind w:firstLine="709"/>
        <w:jc w:val="both"/>
        <w:rPr>
          <w:color w:val="000000"/>
          <w:sz w:val="28"/>
          <w:szCs w:val="28"/>
          <w:lang w:val="ru-RU" w:eastAsia="ru-RU"/>
        </w:rPr>
      </w:pPr>
    </w:p>
    <w:p w:rsidR="00D13B89" w:rsidRDefault="00D13B89" w:rsidP="008C548E">
      <w:pPr>
        <w:tabs>
          <w:tab w:val="left" w:pos="709"/>
        </w:tabs>
        <w:spacing w:line="276" w:lineRule="auto"/>
        <w:jc w:val="both"/>
        <w:rPr>
          <w:color w:val="000000"/>
          <w:sz w:val="28"/>
          <w:szCs w:val="28"/>
          <w:lang w:val="ru-RU" w:eastAsia="ru-RU"/>
        </w:rPr>
      </w:pPr>
    </w:p>
    <w:p w:rsidR="002457A8" w:rsidRPr="00387511" w:rsidRDefault="002457A8" w:rsidP="002457A8">
      <w:pPr>
        <w:spacing w:line="276" w:lineRule="auto"/>
        <w:ind w:firstLine="567"/>
        <w:jc w:val="both"/>
        <w:rPr>
          <w:sz w:val="28"/>
          <w:szCs w:val="28"/>
          <w:lang w:val="ru-RU"/>
        </w:rPr>
      </w:pPr>
      <w:r w:rsidRPr="00C60A25">
        <w:rPr>
          <w:color w:val="000000"/>
          <w:sz w:val="28"/>
          <w:lang w:val="ru-RU"/>
        </w:rPr>
        <w:t xml:space="preserve">Рабочая программа </w:t>
      </w:r>
      <w:r w:rsidRPr="00B820D1">
        <w:rPr>
          <w:color w:val="000000"/>
          <w:sz w:val="28"/>
          <w:lang w:val="ru-RU"/>
        </w:rPr>
        <w:t>учебн</w:t>
      </w:r>
      <w:r>
        <w:rPr>
          <w:color w:val="000000"/>
          <w:sz w:val="28"/>
          <w:lang w:val="ru-RU"/>
        </w:rPr>
        <w:t>ой</w:t>
      </w:r>
      <w:r w:rsidRPr="00B820D1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lang w:val="ru-RU"/>
        </w:rPr>
        <w:t xml:space="preserve">дисциплины </w:t>
      </w:r>
      <w:r w:rsidRPr="00C60A25">
        <w:rPr>
          <w:i/>
          <w:color w:val="000000"/>
          <w:sz w:val="28"/>
          <w:lang w:val="ru-RU"/>
        </w:rPr>
        <w:t>«</w:t>
      </w:r>
      <w:r>
        <w:rPr>
          <w:i/>
          <w:color w:val="000000"/>
          <w:sz w:val="28"/>
          <w:lang w:val="ru-RU"/>
        </w:rPr>
        <w:t>Физическая культура</w:t>
      </w:r>
      <w:r w:rsidRPr="00C60A25">
        <w:rPr>
          <w:i/>
          <w:color w:val="000000"/>
          <w:sz w:val="28"/>
          <w:lang w:val="ru-RU"/>
        </w:rPr>
        <w:t>»</w:t>
      </w:r>
      <w:r w:rsidRPr="00C60A25">
        <w:rPr>
          <w:color w:val="000000"/>
          <w:sz w:val="28"/>
          <w:lang w:val="ru-RU"/>
        </w:rPr>
        <w:t xml:space="preserve"> </w:t>
      </w:r>
      <w:r w:rsidRPr="00C60A25">
        <w:rPr>
          <w:color w:val="000000"/>
          <w:sz w:val="28"/>
          <w:szCs w:val="28"/>
          <w:lang w:val="ru-RU"/>
        </w:rPr>
        <w:t xml:space="preserve">рассмотрена и одобрена на заседании кафедры </w:t>
      </w:r>
      <w:r w:rsidRPr="00F41388">
        <w:rPr>
          <w:rFonts w:eastAsia="Calibri"/>
          <w:sz w:val="28"/>
          <w:szCs w:val="28"/>
          <w:lang w:val="ru-RU"/>
        </w:rPr>
        <w:t>физического воспитания и спорта</w:t>
      </w:r>
      <w:r>
        <w:rPr>
          <w:color w:val="000000"/>
          <w:sz w:val="28"/>
          <w:szCs w:val="28"/>
          <w:lang w:val="ru-RU"/>
        </w:rPr>
        <w:t>, протокол</w:t>
      </w:r>
      <w:r>
        <w:rPr>
          <w:sz w:val="28"/>
          <w:szCs w:val="28"/>
          <w:lang w:val="ru-RU"/>
        </w:rPr>
        <w:t xml:space="preserve"> </w:t>
      </w:r>
      <w:r w:rsidRPr="00C60A25">
        <w:rPr>
          <w:sz w:val="28"/>
          <w:szCs w:val="28"/>
          <w:lang w:val="ru-RU"/>
        </w:rPr>
        <w:t xml:space="preserve"> от </w:t>
      </w:r>
      <w:r w:rsidR="0051473B" w:rsidRPr="00182305">
        <w:rPr>
          <w:sz w:val="28"/>
          <w:szCs w:val="28"/>
          <w:lang w:val="ru-RU"/>
        </w:rPr>
        <w:t xml:space="preserve"> </w:t>
      </w:r>
      <w:r w:rsidR="0051473B" w:rsidRPr="00936A68">
        <w:rPr>
          <w:sz w:val="28"/>
          <w:szCs w:val="28"/>
          <w:lang w:val="ru-RU"/>
        </w:rPr>
        <w:t>28 мая 2025 г. № 1</w:t>
      </w:r>
      <w:r w:rsidR="0051473B">
        <w:rPr>
          <w:sz w:val="28"/>
          <w:szCs w:val="28"/>
          <w:lang w:val="ru-RU"/>
        </w:rPr>
        <w:t>0</w:t>
      </w:r>
      <w:r w:rsidR="0051473B" w:rsidRPr="00936A68">
        <w:rPr>
          <w:sz w:val="28"/>
          <w:szCs w:val="28"/>
          <w:lang w:val="ru-RU"/>
        </w:rPr>
        <w:t>.</w:t>
      </w: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D13B89" w:rsidRDefault="00D13B89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8C548E" w:rsidRDefault="008C548E" w:rsidP="00D13B89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rFonts w:eastAsia="Calibri"/>
          <w:color w:val="000000"/>
          <w:sz w:val="28"/>
          <w:szCs w:val="28"/>
          <w:lang w:val="ru-RU" w:eastAsia="ru-RU"/>
        </w:rPr>
        <w:t>Заведующий кафедрой</w:t>
      </w:r>
    </w:p>
    <w:p w:rsidR="0051473B" w:rsidRPr="00585A29" w:rsidRDefault="0051473B" w:rsidP="0051473B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color w:val="000000"/>
          <w:sz w:val="28"/>
          <w:szCs w:val="28"/>
          <w:lang w:val="ru-RU" w:eastAsia="ru-RU"/>
        </w:rPr>
      </w:pPr>
      <w:r w:rsidRPr="00585A29">
        <w:rPr>
          <w:color w:val="000000"/>
          <w:sz w:val="28"/>
          <w:szCs w:val="28"/>
          <w:lang w:val="ru-RU" w:eastAsia="ru-RU"/>
        </w:rPr>
        <w:t xml:space="preserve">физического воспитания и спорта </w:t>
      </w:r>
      <w:r w:rsidRPr="00585A29">
        <w:rPr>
          <w:sz w:val="28"/>
          <w:szCs w:val="28"/>
          <w:lang w:val="ru-RU" w:eastAsia="ru-RU"/>
        </w:rPr>
        <w:t xml:space="preserve">           </w:t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</w:t>
      </w:r>
      <w:r w:rsidRPr="00936A68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E04CFC2" wp14:editId="29A31953">
            <wp:extent cx="1042267" cy="237506"/>
            <wp:effectExtent l="0" t="0" r="571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40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color w:val="000000"/>
          <w:sz w:val="28"/>
          <w:szCs w:val="28"/>
          <w:lang w:val="ru-RU" w:eastAsia="ru-RU"/>
        </w:rPr>
        <w:t xml:space="preserve">                    Р.А. Гуща</w:t>
      </w: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51473B" w:rsidRDefault="0051473B" w:rsidP="003C179D">
      <w:pPr>
        <w:jc w:val="center"/>
        <w:rPr>
          <w:b/>
          <w:sz w:val="28"/>
          <w:szCs w:val="28"/>
          <w:lang w:val="ru-RU"/>
        </w:rPr>
      </w:pPr>
    </w:p>
    <w:p w:rsidR="003C179D" w:rsidRPr="003C179D" w:rsidRDefault="003C179D" w:rsidP="003C179D">
      <w:pPr>
        <w:jc w:val="center"/>
        <w:rPr>
          <w:b/>
          <w:sz w:val="28"/>
          <w:szCs w:val="28"/>
          <w:lang w:val="ru-RU"/>
        </w:rPr>
      </w:pPr>
      <w:r w:rsidRPr="003C179D">
        <w:rPr>
          <w:b/>
          <w:sz w:val="28"/>
          <w:szCs w:val="28"/>
          <w:lang w:val="ru-RU"/>
        </w:rPr>
        <w:lastRenderedPageBreak/>
        <w:t>СОДЕРЖАНИЕ</w:t>
      </w:r>
    </w:p>
    <w:p w:rsidR="003C179D" w:rsidRPr="003C179D" w:rsidRDefault="003C179D" w:rsidP="003C179D">
      <w:pPr>
        <w:ind w:hanging="709"/>
        <w:rPr>
          <w:b/>
          <w:sz w:val="28"/>
          <w:szCs w:val="28"/>
          <w:lang w:val="ru-RU"/>
        </w:rPr>
      </w:pPr>
    </w:p>
    <w:tbl>
      <w:tblPr>
        <w:tblW w:w="5991" w:type="pct"/>
        <w:tblLook w:val="01E0" w:firstRow="1" w:lastRow="1" w:firstColumn="1" w:lastColumn="1" w:noHBand="0" w:noVBand="0"/>
      </w:tblPr>
      <w:tblGrid>
        <w:gridCol w:w="10421"/>
        <w:gridCol w:w="2065"/>
      </w:tblGrid>
      <w:tr w:rsidR="003C179D" w:rsidRPr="00FA7F11" w:rsidTr="003C179D">
        <w:trPr>
          <w:trHeight w:val="851"/>
        </w:trPr>
        <w:tc>
          <w:tcPr>
            <w:tcW w:w="4173" w:type="pct"/>
            <w:hideMark/>
          </w:tcPr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1. </w:t>
            </w:r>
            <w:r w:rsidRPr="003C179D">
              <w:rPr>
                <w:b/>
                <w:sz w:val="28"/>
                <w:szCs w:val="28"/>
                <w:lang w:val="ru-RU"/>
              </w:rPr>
              <w:t>ОБЩАЯ ХАРАКТЕРИСТИКА РАБОЧЕЙ ПРОГРАММЫ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2. </w:t>
            </w:r>
            <w:r w:rsidRPr="003C179D">
              <w:rPr>
                <w:b/>
                <w:sz w:val="28"/>
                <w:szCs w:val="28"/>
                <w:lang w:val="ru-RU"/>
              </w:rPr>
              <w:t>СТРУКТУРА И СОДЕРЖАНИЕ 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3. </w:t>
            </w:r>
            <w:r w:rsidRPr="00284E0D">
              <w:rPr>
                <w:b/>
                <w:sz w:val="28"/>
                <w:szCs w:val="28"/>
                <w:lang w:val="ru-RU"/>
              </w:rPr>
              <w:t xml:space="preserve">УСЛОВИЯ РЕАЛИЗАЦИИ </w:t>
            </w:r>
            <w:r w:rsidR="006E45AE">
              <w:rPr>
                <w:b/>
                <w:sz w:val="28"/>
                <w:szCs w:val="28"/>
                <w:lang w:val="ru-RU"/>
              </w:rPr>
              <w:t xml:space="preserve">ПРОГРАММЫ </w:t>
            </w:r>
            <w:r w:rsidRPr="00284E0D">
              <w:rPr>
                <w:b/>
                <w:sz w:val="28"/>
                <w:szCs w:val="28"/>
                <w:lang w:val="ru-RU"/>
              </w:rPr>
              <w:t>УЧЕБНОЙ ДИСЦИПЛИНЫ</w:t>
            </w:r>
          </w:p>
          <w:p w:rsid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4. </w:t>
            </w:r>
            <w:r w:rsidRPr="003C179D">
              <w:rPr>
                <w:b/>
                <w:sz w:val="28"/>
                <w:szCs w:val="28"/>
                <w:lang w:val="ru-RU"/>
              </w:rPr>
              <w:t>КОНТРОЛЬ И ОЦЕНКА РЕЗУЛЬТАТОВ ОСВОЕНИЯ УЧЕБНОЙ ДИСЦИПЛИНЫ</w:t>
            </w: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FA7F11" w:rsidTr="003C179D">
        <w:trPr>
          <w:trHeight w:val="1262"/>
        </w:trPr>
        <w:tc>
          <w:tcPr>
            <w:tcW w:w="4173" w:type="pct"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FA7F11" w:rsidTr="003C179D">
        <w:trPr>
          <w:trHeight w:val="926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  <w:tr w:rsidR="003C179D" w:rsidRPr="00FA7F11" w:rsidTr="003C179D">
        <w:trPr>
          <w:trHeight w:val="851"/>
        </w:trPr>
        <w:tc>
          <w:tcPr>
            <w:tcW w:w="4173" w:type="pct"/>
            <w:hideMark/>
          </w:tcPr>
          <w:p w:rsidR="003C179D" w:rsidRPr="003C179D" w:rsidRDefault="003C179D" w:rsidP="003C179D">
            <w:pPr>
              <w:suppressAutoHyphens/>
              <w:jc w:val="both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827" w:type="pct"/>
          </w:tcPr>
          <w:p w:rsidR="003C179D" w:rsidRPr="003C179D" w:rsidRDefault="003C179D">
            <w:pPr>
              <w:jc w:val="both"/>
              <w:rPr>
                <w:b/>
                <w:sz w:val="28"/>
                <w:szCs w:val="28"/>
                <w:lang w:val="ru-RU"/>
              </w:rPr>
            </w:pPr>
          </w:p>
        </w:tc>
      </w:tr>
    </w:tbl>
    <w:p w:rsidR="003C179D" w:rsidRPr="003C179D" w:rsidRDefault="003C179D" w:rsidP="003C179D">
      <w:pPr>
        <w:ind w:hanging="709"/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3C179D" w:rsidRDefault="003C179D" w:rsidP="003C179D">
      <w:pPr>
        <w:rPr>
          <w:b/>
          <w:szCs w:val="24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3C179D">
        <w:rPr>
          <w:b/>
          <w:szCs w:val="24"/>
          <w:lang w:val="ru-RU"/>
        </w:rPr>
        <w:br w:type="page"/>
      </w:r>
      <w:r w:rsidRPr="003C179D">
        <w:rPr>
          <w:b/>
          <w:sz w:val="28"/>
          <w:szCs w:val="28"/>
          <w:lang w:val="ru-RU"/>
        </w:rPr>
        <w:lastRenderedPageBreak/>
        <w:t xml:space="preserve">1. </w:t>
      </w:r>
      <w:r w:rsidRPr="0070198E">
        <w:rPr>
          <w:b/>
          <w:sz w:val="28"/>
          <w:szCs w:val="28"/>
          <w:lang w:val="ru-RU"/>
        </w:rPr>
        <w:t xml:space="preserve">ОБЩАЯ ХАРАКТЕРИСТИКА РАБОЧЕЙ ПРОГРАММЫ УЧЕБНОЙ ДИСЦИПЛИНЫ </w:t>
      </w:r>
    </w:p>
    <w:p w:rsidR="003C179D" w:rsidRPr="0070198E" w:rsidRDefault="003C179D" w:rsidP="003C179D">
      <w:pPr>
        <w:suppressAutoHyphens/>
        <w:spacing w:line="360" w:lineRule="auto"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1.1. Область применения рабочей программы</w:t>
      </w:r>
    </w:p>
    <w:p w:rsidR="003C179D" w:rsidRPr="0070198E" w:rsidRDefault="002457A8" w:rsidP="00E84A1A">
      <w:pPr>
        <w:tabs>
          <w:tab w:val="left" w:pos="3119"/>
          <w:tab w:val="left" w:pos="4536"/>
        </w:tabs>
        <w:jc w:val="both"/>
        <w:rPr>
          <w:i/>
          <w:sz w:val="28"/>
          <w:szCs w:val="28"/>
          <w:lang w:val="ru-RU" w:eastAsia="ru-RU"/>
        </w:rPr>
      </w:pPr>
      <w:r w:rsidRPr="0070198E">
        <w:rPr>
          <w:color w:val="000000"/>
          <w:sz w:val="28"/>
          <w:szCs w:val="28"/>
          <w:lang w:val="ru-RU"/>
        </w:rPr>
        <w:t xml:space="preserve">Рабочая программа учебной дисциплины </w:t>
      </w:r>
      <w:bookmarkStart w:id="1" w:name="_Hlk10658756"/>
      <w:r w:rsidRPr="0070198E">
        <w:rPr>
          <w:color w:val="000000"/>
          <w:sz w:val="28"/>
          <w:szCs w:val="28"/>
          <w:lang w:val="ru-RU"/>
        </w:rPr>
        <w:t>«Физическая культура»</w:t>
      </w:r>
      <w:bookmarkEnd w:id="1"/>
      <w:r w:rsidRPr="0070198E">
        <w:rPr>
          <w:color w:val="000000"/>
          <w:sz w:val="28"/>
          <w:szCs w:val="28"/>
          <w:lang w:val="ru-RU"/>
        </w:rPr>
        <w:t xml:space="preserve"> является частью основной образовательной программы составленной в соответствии с требованиями федерального государственного образовательного стандарта по специальности </w:t>
      </w:r>
      <w:r w:rsidR="00B97295" w:rsidRPr="0070198E">
        <w:rPr>
          <w:sz w:val="28"/>
          <w:szCs w:val="28"/>
          <w:lang w:val="ru-RU" w:eastAsia="ru-RU"/>
        </w:rPr>
        <w:t>38.02.07 Банковское дело</w:t>
      </w:r>
      <w:r w:rsidRPr="0070198E">
        <w:rPr>
          <w:color w:val="000000"/>
          <w:sz w:val="28"/>
          <w:szCs w:val="28"/>
          <w:lang w:val="ru-RU"/>
        </w:rPr>
        <w:t>, утвержденного приказом Минобрнауки Российской Федерации от 0</w:t>
      </w:r>
      <w:r w:rsidR="00B97295" w:rsidRPr="0070198E">
        <w:rPr>
          <w:color w:val="000000"/>
          <w:sz w:val="28"/>
          <w:szCs w:val="28"/>
          <w:lang w:val="ru-RU"/>
        </w:rPr>
        <w:t>5</w:t>
      </w:r>
      <w:r w:rsidRPr="0070198E">
        <w:rPr>
          <w:color w:val="000000"/>
          <w:sz w:val="28"/>
          <w:szCs w:val="28"/>
          <w:lang w:val="ru-RU"/>
        </w:rPr>
        <w:t>.</w:t>
      </w:r>
      <w:r w:rsidR="00B97295" w:rsidRPr="0070198E">
        <w:rPr>
          <w:color w:val="000000"/>
          <w:sz w:val="28"/>
          <w:szCs w:val="28"/>
          <w:lang w:val="ru-RU"/>
        </w:rPr>
        <w:t>0</w:t>
      </w:r>
      <w:r w:rsidRPr="0070198E">
        <w:rPr>
          <w:color w:val="000000"/>
          <w:sz w:val="28"/>
          <w:szCs w:val="28"/>
          <w:lang w:val="ru-RU"/>
        </w:rPr>
        <w:t>2.201</w:t>
      </w:r>
      <w:r w:rsidR="00B97295" w:rsidRPr="0070198E">
        <w:rPr>
          <w:color w:val="000000"/>
          <w:sz w:val="28"/>
          <w:szCs w:val="28"/>
          <w:lang w:val="ru-RU"/>
        </w:rPr>
        <w:t>8</w:t>
      </w:r>
      <w:r w:rsidRPr="0070198E">
        <w:rPr>
          <w:color w:val="000000"/>
          <w:sz w:val="28"/>
          <w:szCs w:val="28"/>
          <w:lang w:val="ru-RU"/>
        </w:rPr>
        <w:t xml:space="preserve"> № </w:t>
      </w:r>
      <w:r w:rsidR="00B97295" w:rsidRPr="0070198E">
        <w:rPr>
          <w:color w:val="000000"/>
          <w:sz w:val="28"/>
          <w:szCs w:val="28"/>
          <w:lang w:val="ru-RU"/>
        </w:rPr>
        <w:t>6</w:t>
      </w:r>
      <w:r w:rsidR="00E84A1A" w:rsidRPr="0070198E">
        <w:rPr>
          <w:color w:val="000000"/>
          <w:sz w:val="28"/>
          <w:szCs w:val="28"/>
          <w:lang w:val="ru-RU"/>
        </w:rPr>
        <w:t>7</w:t>
      </w:r>
      <w:r w:rsidRPr="0070198E">
        <w:rPr>
          <w:color w:val="000000"/>
          <w:sz w:val="28"/>
          <w:szCs w:val="28"/>
          <w:lang w:val="ru-RU"/>
        </w:rPr>
        <w:t>.</w:t>
      </w:r>
    </w:p>
    <w:p w:rsidR="002457A8" w:rsidRPr="0070198E" w:rsidRDefault="002457A8" w:rsidP="003C179D">
      <w:pPr>
        <w:suppressAutoHyphens/>
        <w:ind w:firstLine="658"/>
        <w:jc w:val="both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58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1.2. Цель и планируемые результаты освоения дисциплины:</w:t>
      </w:r>
    </w:p>
    <w:p w:rsidR="003C179D" w:rsidRPr="0070198E" w:rsidRDefault="003C179D" w:rsidP="003C179D">
      <w:pPr>
        <w:suppressAutoHyphens/>
        <w:ind w:firstLine="658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26"/>
        <w:gridCol w:w="4737"/>
        <w:gridCol w:w="4458"/>
      </w:tblGrid>
      <w:tr w:rsidR="003C179D" w:rsidRPr="0070198E" w:rsidTr="00A10026">
        <w:trPr>
          <w:trHeight w:val="649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Код</w:t>
            </w:r>
          </w:p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ПК, ОК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Умения</w:t>
            </w: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C179D" w:rsidRPr="0070198E" w:rsidRDefault="003C179D">
            <w:pPr>
              <w:suppressAutoHyphens/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Знания</w:t>
            </w:r>
          </w:p>
        </w:tc>
      </w:tr>
      <w:tr w:rsidR="00EC6F9D" w:rsidRPr="0070198E" w:rsidTr="0070198E">
        <w:trPr>
          <w:trHeight w:val="1500"/>
        </w:trPr>
        <w:tc>
          <w:tcPr>
            <w:tcW w:w="5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1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2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3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</w:t>
            </w:r>
            <w:r w:rsidR="00BE10B8" w:rsidRPr="0070198E">
              <w:rPr>
                <w:b/>
                <w:sz w:val="28"/>
                <w:szCs w:val="28"/>
                <w:lang w:val="ru-RU"/>
              </w:rPr>
              <w:t>4</w:t>
            </w:r>
          </w:p>
          <w:p w:rsidR="00EC6F9D" w:rsidRPr="0070198E" w:rsidRDefault="00EC6F9D" w:rsidP="00E84A1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08</w:t>
            </w:r>
          </w:p>
        </w:tc>
        <w:tc>
          <w:tcPr>
            <w:tcW w:w="22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jc w:val="both"/>
              <w:outlineLvl w:val="4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Использовать физкультурно-оздоровительную деятельность для укрепления здоровья, достижения жизненных и профессиональных целей.</w:t>
            </w:r>
          </w:p>
          <w:p w:rsidR="00EC6F9D" w:rsidRPr="0070198E" w:rsidRDefault="00EC6F9D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1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E10B8" w:rsidRPr="0070198E" w:rsidRDefault="00BE10B8" w:rsidP="00BE10B8">
            <w:pPr>
              <w:suppressAutoHyphens/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Роль физической культуры в общекультурном, профессиональном и социальном развитии человека. Основы здорового образа жизни.</w:t>
            </w:r>
          </w:p>
          <w:p w:rsidR="00EC6F9D" w:rsidRPr="0070198E" w:rsidRDefault="00EC6F9D" w:rsidP="00E84A1A">
            <w:pPr>
              <w:rPr>
                <w:sz w:val="28"/>
                <w:szCs w:val="28"/>
                <w:lang w:val="ru-RU"/>
              </w:rPr>
            </w:pPr>
          </w:p>
        </w:tc>
      </w:tr>
    </w:tbl>
    <w:p w:rsidR="003C179D" w:rsidRPr="0070198E" w:rsidRDefault="003C179D" w:rsidP="003C179D">
      <w:pPr>
        <w:suppressAutoHyphens/>
        <w:ind w:firstLine="709"/>
        <w:rPr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 СТРУКТУРА И СОДЕРЖАНИЕ УЧЕБНОЙ ДИСЦИПЛИНЫ</w:t>
      </w:r>
    </w:p>
    <w:p w:rsidR="003C179D" w:rsidRPr="0070198E" w:rsidRDefault="003C179D" w:rsidP="003C179D">
      <w:pPr>
        <w:suppressAutoHyphens/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2.1. Объем учебной дисциплины и виды учебной работы</w:t>
      </w: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tbl>
      <w:tblPr>
        <w:tblW w:w="98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90"/>
        <w:gridCol w:w="3448"/>
      </w:tblGrid>
      <w:tr w:rsidR="003C179D" w:rsidRPr="0070198E" w:rsidTr="003C179D">
        <w:trPr>
          <w:trHeight w:val="286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color w:val="000000"/>
                <w:sz w:val="28"/>
                <w:szCs w:val="28"/>
              </w:rPr>
              <w:t>Вид учебной работы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color w:val="000000"/>
                <w:sz w:val="28"/>
                <w:szCs w:val="28"/>
              </w:rPr>
              <w:t>Объем часов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</w:rPr>
            </w:pPr>
            <w:r w:rsidRPr="0070198E">
              <w:rPr>
                <w:b/>
                <w:color w:val="000000"/>
                <w:sz w:val="28"/>
                <w:szCs w:val="28"/>
              </w:rPr>
              <w:t>Максимальная учебная нагрузка (всего)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160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Обязательная учебная нагрузка (аудиторные учебные занятия):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118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лекции, уроки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лабораторные занятия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3C179D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</w:rPr>
            </w:pPr>
            <w:r w:rsidRPr="0070198E">
              <w:rPr>
                <w:color w:val="000000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BE10B8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116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самостоятельная (внеаудиторная работа включающая</w:t>
            </w:r>
            <w:r w:rsidRPr="0070198E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индивидуальный проект)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:rsidR="003C179D" w:rsidRPr="0070198E" w:rsidRDefault="00BE10B8" w:rsidP="003C179D">
            <w:pPr>
              <w:jc w:val="center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42</w:t>
            </w:r>
          </w:p>
        </w:tc>
      </w:tr>
      <w:tr w:rsidR="003C179D" w:rsidRPr="0070198E" w:rsidTr="003C179D">
        <w:trPr>
          <w:trHeight w:val="260"/>
        </w:trPr>
        <w:tc>
          <w:tcPr>
            <w:tcW w:w="7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3C179D" w:rsidP="003C179D">
            <w:pPr>
              <w:jc w:val="both"/>
              <w:rPr>
                <w:b/>
                <w:color w:val="000000"/>
                <w:sz w:val="28"/>
                <w:szCs w:val="28"/>
                <w:lang w:val="ru-RU"/>
              </w:rPr>
            </w:pPr>
            <w:r w:rsidRPr="0070198E">
              <w:rPr>
                <w:b/>
                <w:color w:val="000000"/>
                <w:sz w:val="28"/>
                <w:szCs w:val="28"/>
                <w:lang w:val="ru-RU"/>
              </w:rPr>
              <w:t>промежуточная аттестация:</w:t>
            </w:r>
          </w:p>
          <w:p w:rsidR="003C179D" w:rsidRPr="0070198E" w:rsidRDefault="003C179D" w:rsidP="003C179D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-экзамен (дифференцированный зачет, зачет)</w:t>
            </w:r>
          </w:p>
        </w:tc>
        <w:tc>
          <w:tcPr>
            <w:tcW w:w="2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3C179D" w:rsidRPr="0070198E" w:rsidRDefault="00284E0D" w:rsidP="003C179D">
            <w:pPr>
              <w:jc w:val="center"/>
              <w:rPr>
                <w:sz w:val="28"/>
                <w:szCs w:val="28"/>
              </w:rPr>
            </w:pPr>
            <w:r w:rsidRPr="0070198E">
              <w:rPr>
                <w:color w:val="000000"/>
                <w:sz w:val="28"/>
                <w:szCs w:val="28"/>
                <w:lang w:val="ru-RU"/>
              </w:rPr>
              <w:t>зачет/</w:t>
            </w:r>
            <w:r w:rsidR="003C179D" w:rsidRPr="0070198E">
              <w:rPr>
                <w:color w:val="000000"/>
                <w:sz w:val="28"/>
                <w:szCs w:val="28"/>
                <w:lang w:val="ru-RU"/>
              </w:rPr>
              <w:t>д</w:t>
            </w:r>
            <w:r w:rsidR="003C179D" w:rsidRPr="0070198E">
              <w:rPr>
                <w:color w:val="000000"/>
                <w:sz w:val="28"/>
                <w:szCs w:val="28"/>
              </w:rPr>
              <w:t>ифференцированный зачет</w:t>
            </w:r>
          </w:p>
        </w:tc>
      </w:tr>
    </w:tbl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</w:pPr>
    </w:p>
    <w:p w:rsidR="003C179D" w:rsidRPr="0070198E" w:rsidRDefault="003C179D" w:rsidP="003C179D">
      <w:pPr>
        <w:rPr>
          <w:b/>
          <w:sz w:val="28"/>
          <w:szCs w:val="28"/>
          <w:lang w:val="ru-RU"/>
        </w:rPr>
        <w:sectPr w:rsidR="003C179D" w:rsidRPr="0070198E">
          <w:pgSz w:w="11906" w:h="16838"/>
          <w:pgMar w:top="1134" w:right="567" w:bottom="1134" w:left="1134" w:header="708" w:footer="708" w:gutter="0"/>
          <w:cols w:space="720"/>
        </w:sectPr>
      </w:pPr>
    </w:p>
    <w:p w:rsidR="003C179D" w:rsidRPr="0070198E" w:rsidRDefault="003C179D" w:rsidP="003C179D">
      <w:pPr>
        <w:rPr>
          <w:b/>
          <w:bCs/>
          <w:sz w:val="28"/>
          <w:szCs w:val="28"/>
        </w:rPr>
      </w:pPr>
    </w:p>
    <w:p w:rsidR="003C179D" w:rsidRPr="0070198E" w:rsidRDefault="003C179D" w:rsidP="003C179D">
      <w:pPr>
        <w:rPr>
          <w:sz w:val="28"/>
          <w:szCs w:val="28"/>
        </w:rPr>
      </w:pPr>
    </w:p>
    <w:p w:rsidR="00073BE8" w:rsidRPr="0070198E" w:rsidRDefault="00073BE8" w:rsidP="00E84A1A">
      <w:pPr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2.2. </w:t>
      </w:r>
      <w:r w:rsidR="00E84A1A" w:rsidRPr="0070198E">
        <w:rPr>
          <w:b/>
          <w:color w:val="000000"/>
          <w:sz w:val="28"/>
          <w:szCs w:val="28"/>
          <w:lang w:val="ru-RU"/>
        </w:rPr>
        <w:t>Тематический план и содержание учебной дисциплины</w:t>
      </w:r>
    </w:p>
    <w:tbl>
      <w:tblPr>
        <w:tblW w:w="149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2"/>
        <w:gridCol w:w="6905"/>
        <w:gridCol w:w="1701"/>
        <w:gridCol w:w="1418"/>
        <w:gridCol w:w="2064"/>
      </w:tblGrid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Наименование </w:t>
            </w:r>
          </w:p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>разделов и тем</w:t>
            </w:r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Содержание учебного материала и формы организации деятельности обучающихся</w:t>
            </w:r>
          </w:p>
        </w:tc>
        <w:tc>
          <w:tcPr>
            <w:tcW w:w="1418" w:type="dxa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</w:rPr>
              <w:t>Объём часов</w:t>
            </w:r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>Осваиваемые элементы компетенций</w:t>
            </w:r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1. Легкая атлетика</w:t>
            </w: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1.1. СФП, обучение технике бега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i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Общая и специальная физическая подготовка. Обучение бегу, развитие скоростных качеств. Развитие и совершенствование е координационных способностей.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Обучение бегу на короткие и средние дистанции, прыжкам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Беговые упражнения. Бег с высоким подниманием бедра.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Прыжки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4. Ускорения с высокого и низкого старта.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5.Подвижные игры и игровые упражнения с быстрым бегом.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8.Беговые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9. Ускорения, бег с высокого и низкого старта.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ind w:left="720"/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1.2. Совершенствование техники бега.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E6B6A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E6B6A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В том числе, практических занятий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lastRenderedPageBreak/>
              <w:t xml:space="preserve">2.Высокий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Бег 100 м на результат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техники бега и прыжков.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Прыжки в длину.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7.Беговые упражнения.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8. Ускорения, бег с высокого и низкого старта.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Практические занятия.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9.Совершенствование техники бега на короткие дистанции.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10.Высокий старт. Низкий старт.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11.Прыжок в длину с места. </w:t>
            </w:r>
          </w:p>
          <w:p w:rsidR="00B97295" w:rsidRPr="0070198E" w:rsidRDefault="00B97295" w:rsidP="004D432E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12.Бег 100 м на результат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  <w:vAlign w:val="center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2. ОФП</w:t>
            </w: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2.1. </w:t>
            </w:r>
          </w:p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Развитие и совершенствование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и лабораторных работ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1.Общая и специальная физическая подготовка. Развитие и совершенствование физических качеств, необходимых для занятий физической 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Гигиена, предупреждение травм, врачебный контроль. Техника безопасности. Правила соревнований, места занятий, оборудование, инвентарь.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физических качеств, необходимых для занятий физической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культуры, подготовка к сдаче тестов.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6. Совершенствование координационных способностей. Предупреждение травм, врачебный контроль. Техника безопасности.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</w:rPr>
            </w:pPr>
            <w:r w:rsidRPr="0070198E">
              <w:rPr>
                <w:sz w:val="28"/>
                <w:szCs w:val="28"/>
                <w:lang w:val="ru-RU"/>
              </w:rPr>
              <w:t>7.  Контрольные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2.2. Совершенствование общих физических качеств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1.Общая и специальная физическая подготовка.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2.Развитие и совершенствование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Подвижные игры. Эстафеты.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Контрольные  испытания и тестирование.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5.Общая и специальная физическая подготовка. Совершенствование основных физических качеств, необходимых для занятий. </w:t>
            </w:r>
          </w:p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6. Подвижные игры. Эстафеты. </w:t>
            </w:r>
          </w:p>
          <w:p w:rsidR="00B97295" w:rsidRPr="0070198E" w:rsidRDefault="00B97295" w:rsidP="004D432E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7. Контрольные  испытания и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4D432E" w:rsidRPr="0070198E" w:rsidTr="004D432E">
        <w:tc>
          <w:tcPr>
            <w:tcW w:w="14930" w:type="dxa"/>
            <w:gridSpan w:val="5"/>
          </w:tcPr>
          <w:p w:rsidR="004D432E" w:rsidRPr="0070198E" w:rsidRDefault="004D432E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3. Баскетбол</w:t>
            </w: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3.1. Обучение технике игры в баскетбол</w:t>
            </w:r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6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98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баскетбол. Гигиенические сведения и меры безопасности на занятиях. Правила игры.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Контрольные игры и соревнования.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4.Тестирование</w:t>
            </w:r>
          </w:p>
          <w:p w:rsidR="00B97295" w:rsidRPr="0070198E" w:rsidRDefault="00B97295" w:rsidP="00EC6F9D">
            <w:pPr>
              <w:rPr>
                <w:b/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5. Двухсторонняя игра. Тестирование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154370">
        <w:trPr>
          <w:trHeight w:val="35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rPr>
          <w:trHeight w:val="454"/>
        </w:trPr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4. Плавание</w:t>
            </w: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4.1. Начальное обучение плаванию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2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Обучение плаванию кролем на груди и спине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10</w:t>
            </w: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EC6F9D">
        <w:trPr>
          <w:trHeight w:val="1461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1.Освоение техники движения ног.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2.Обучение техники движений и эффективности гребка руками.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3.Плавание кролем в полной координации движений с дыханием.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Согласование рук и дыхания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154370">
        <w:trPr>
          <w:trHeight w:val="50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4.2. Плавание брассом 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EC6F9D">
        <w:trPr>
          <w:trHeight w:val="239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 Плавание брассом со слитной координацией и произвольным дыханием.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Плавание брассом в полной координации с удлиненной паузой скольжения.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3. Плавание дельфином с помощью движений ногами. 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4.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154370">
        <w:trPr>
          <w:trHeight w:val="448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4.3. Совершенствование  техники плавания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lastRenderedPageBreak/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419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Совершенствование техники  плавания кролем на груди и спине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FA7F11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обучающихся( примерная тематика)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4.4. Совершенствование техники плавания брассом и дельфином</w:t>
            </w: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bCs/>
                <w:i/>
                <w:sz w:val="28"/>
                <w:szCs w:val="28"/>
              </w:rPr>
            </w:pPr>
          </w:p>
        </w:tc>
        <w:tc>
          <w:tcPr>
            <w:tcW w:w="1418" w:type="dxa"/>
            <w:vMerge w:val="restart"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6905" w:type="dxa"/>
            <w:tcBorders>
              <w:right w:val="nil"/>
            </w:tcBorders>
          </w:tcPr>
          <w:p w:rsidR="00B97295" w:rsidRPr="0070198E" w:rsidRDefault="00B97295" w:rsidP="004D432E">
            <w:pPr>
              <w:rPr>
                <w:b/>
                <w:bCs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701" w:type="dxa"/>
            <w:tcBorders>
              <w:left w:val="nil"/>
            </w:tcBorders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 Совершенствование техники плавания . Плавание при помощи движений ногами брассом с доской. Скольжение на груди с движениями ногами брассом. Плавание на спине при помощи движений ногами брассом, руки вдоль тела.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2.Плавание брассом со слитной координацией и произвольным дыханием. Плавание брассом в полной координации с удлиненной паузой скольжения.</w:t>
            </w:r>
          </w:p>
          <w:p w:rsidR="00B97295" w:rsidRPr="0070198E" w:rsidRDefault="00B97295" w:rsidP="00EC6F9D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Плавание дельфином с помощью движений ногами. Плавание дельфином с помощью движений ног и укороченным гребком руками.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EC6F9D" w:rsidRPr="0070198E" w:rsidTr="00EC6F9D">
        <w:tc>
          <w:tcPr>
            <w:tcW w:w="14930" w:type="dxa"/>
            <w:gridSpan w:val="5"/>
          </w:tcPr>
          <w:p w:rsidR="00EC6F9D" w:rsidRPr="0070198E" w:rsidRDefault="00EC6F9D" w:rsidP="00EC6F9D">
            <w:pPr>
              <w:jc w:val="center"/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Раздел 5. Волейбол</w:t>
            </w: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>Тема 5.1. Обучение технике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bCs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1.Обучение технике игры в волейбол. 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2. Общая и специальная физическая подготовка. Основы методики тренировки.  Техника и тактика игры.</w:t>
            </w:r>
          </w:p>
          <w:p w:rsidR="00B97295" w:rsidRPr="0070198E" w:rsidRDefault="00B97295" w:rsidP="00EC6F9D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  Контрольные игры и соревнования. Тестирование.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EC6F9D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 w:val="restart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  <w:lang w:val="ru-RU"/>
              </w:rPr>
              <w:t xml:space="preserve">Тема 5.2. 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lastRenderedPageBreak/>
              <w:t>Совершенствование техники игры в волейбол</w:t>
            </w: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1418" w:type="dxa"/>
            <w:vMerge w:val="restart"/>
          </w:tcPr>
          <w:p w:rsidR="00B97295" w:rsidRPr="0070198E" w:rsidRDefault="00B97295" w:rsidP="00BE6B6A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i/>
                <w:sz w:val="28"/>
                <w:szCs w:val="28"/>
              </w:rPr>
              <w:t>1</w:t>
            </w:r>
            <w:r w:rsidRPr="0070198E">
              <w:rPr>
                <w:b/>
                <w:i/>
                <w:sz w:val="28"/>
                <w:szCs w:val="28"/>
                <w:lang w:val="ru-RU"/>
              </w:rPr>
              <w:t>0</w:t>
            </w:r>
          </w:p>
        </w:tc>
        <w:tc>
          <w:tcPr>
            <w:tcW w:w="2064" w:type="dxa"/>
            <w:vMerge w:val="restart"/>
          </w:tcPr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01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02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03</w:t>
            </w:r>
          </w:p>
          <w:p w:rsidR="00B97295" w:rsidRPr="0070198E" w:rsidRDefault="00B97295" w:rsidP="00B97295">
            <w:pPr>
              <w:suppressAutoHyphens/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ОК 04</w:t>
            </w:r>
          </w:p>
          <w:p w:rsidR="00B97295" w:rsidRPr="0070198E" w:rsidRDefault="00B97295" w:rsidP="00B97295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          ОК 08</w:t>
            </w:r>
          </w:p>
        </w:tc>
      </w:tr>
      <w:tr w:rsidR="00B97295" w:rsidRPr="0070198E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bCs/>
                <w:sz w:val="28"/>
                <w:szCs w:val="28"/>
              </w:rPr>
            </w:pPr>
            <w:r w:rsidRPr="0070198E">
              <w:rPr>
                <w:i/>
                <w:sz w:val="28"/>
                <w:szCs w:val="28"/>
              </w:rPr>
              <w:t>Не предусмотрено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4D432E"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BE10B8">
            <w:pPr>
              <w:rPr>
                <w:b/>
                <w:i/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 xml:space="preserve">В том числе, практических занятий 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6E45AE">
        <w:trPr>
          <w:trHeight w:val="1304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1.ОФП. Развитие и совершенствование физических качеств – быстроты, силы, выносливости, ловкости, гибкости. </w:t>
            </w:r>
          </w:p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2.Общая и специальная физическая подготовка. Основы методики тренировки.  Техника и тактика игры. </w:t>
            </w:r>
          </w:p>
          <w:p w:rsidR="00B97295" w:rsidRPr="0070198E" w:rsidRDefault="00B97295" w:rsidP="006E45AE">
            <w:pPr>
              <w:rPr>
                <w:b/>
                <w:bCs/>
                <w:i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3.</w:t>
            </w:r>
            <w:r w:rsidRPr="0070198E">
              <w:rPr>
                <w:sz w:val="28"/>
                <w:szCs w:val="28"/>
              </w:rPr>
              <w:t>Контрольные игры и соревнования.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D07CE6" w:rsidTr="00154370">
        <w:trPr>
          <w:trHeight w:val="375"/>
        </w:trPr>
        <w:tc>
          <w:tcPr>
            <w:tcW w:w="2842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8606" w:type="dxa"/>
            <w:gridSpan w:val="2"/>
          </w:tcPr>
          <w:p w:rsidR="00B97295" w:rsidRPr="0070198E" w:rsidRDefault="00B97295" w:rsidP="006E45AE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 обучающихся примерная тематика</w:t>
            </w:r>
          </w:p>
        </w:tc>
        <w:tc>
          <w:tcPr>
            <w:tcW w:w="1418" w:type="dxa"/>
            <w:vMerge/>
          </w:tcPr>
          <w:p w:rsidR="00B97295" w:rsidRPr="0070198E" w:rsidRDefault="00B97295" w:rsidP="004D432E">
            <w:pPr>
              <w:jc w:val="center"/>
              <w:rPr>
                <w:b/>
                <w:i/>
                <w:sz w:val="28"/>
                <w:szCs w:val="28"/>
                <w:lang w:val="ru-RU"/>
              </w:rPr>
            </w:pPr>
          </w:p>
        </w:tc>
        <w:tc>
          <w:tcPr>
            <w:tcW w:w="2064" w:type="dxa"/>
            <w:vMerge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  <w:lang w:val="ru-RU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bCs/>
                <w:i/>
                <w:sz w:val="28"/>
                <w:szCs w:val="28"/>
                <w:lang w:val="ru-RU"/>
              </w:rPr>
              <w:t>Самостоятельная работа</w:t>
            </w:r>
          </w:p>
        </w:tc>
        <w:tc>
          <w:tcPr>
            <w:tcW w:w="1418" w:type="dxa"/>
          </w:tcPr>
          <w:p w:rsidR="00B97295" w:rsidRPr="0070198E" w:rsidRDefault="00B97295" w:rsidP="004D432E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42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B97295" w:rsidRPr="0070198E" w:rsidTr="004D432E">
        <w:tc>
          <w:tcPr>
            <w:tcW w:w="11448" w:type="dxa"/>
            <w:gridSpan w:val="3"/>
          </w:tcPr>
          <w:p w:rsidR="00B97295" w:rsidRPr="0070198E" w:rsidRDefault="00B97295" w:rsidP="00D53365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</w:rPr>
              <w:t xml:space="preserve">Промежуточная аттестация </w:t>
            </w:r>
          </w:p>
        </w:tc>
        <w:tc>
          <w:tcPr>
            <w:tcW w:w="1418" w:type="dxa"/>
          </w:tcPr>
          <w:p w:rsidR="00B97295" w:rsidRPr="0070198E" w:rsidRDefault="00B97295" w:rsidP="00D53365">
            <w:pPr>
              <w:jc w:val="center"/>
              <w:rPr>
                <w:b/>
                <w:sz w:val="28"/>
                <w:szCs w:val="28"/>
              </w:rPr>
            </w:pPr>
            <w:r w:rsidRPr="0070198E">
              <w:rPr>
                <w:b/>
                <w:sz w:val="28"/>
                <w:szCs w:val="28"/>
              </w:rPr>
              <w:t>-</w:t>
            </w:r>
          </w:p>
        </w:tc>
        <w:tc>
          <w:tcPr>
            <w:tcW w:w="2064" w:type="dxa"/>
          </w:tcPr>
          <w:p w:rsidR="00B97295" w:rsidRPr="0070198E" w:rsidRDefault="00B97295" w:rsidP="004D432E">
            <w:pPr>
              <w:rPr>
                <w:b/>
                <w:i/>
                <w:sz w:val="28"/>
                <w:szCs w:val="28"/>
              </w:rPr>
            </w:pPr>
          </w:p>
        </w:tc>
      </w:tr>
      <w:tr w:rsidR="004D432E" w:rsidRPr="0070198E" w:rsidTr="004D432E">
        <w:tc>
          <w:tcPr>
            <w:tcW w:w="2842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  <w:tc>
          <w:tcPr>
            <w:tcW w:w="8606" w:type="dxa"/>
            <w:gridSpan w:val="2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  <w:r w:rsidRPr="0070198E">
              <w:rPr>
                <w:b/>
                <w:i/>
                <w:sz w:val="28"/>
                <w:szCs w:val="28"/>
              </w:rPr>
              <w:t>Всего</w:t>
            </w:r>
          </w:p>
        </w:tc>
        <w:tc>
          <w:tcPr>
            <w:tcW w:w="1418" w:type="dxa"/>
          </w:tcPr>
          <w:p w:rsidR="004D432E" w:rsidRPr="0070198E" w:rsidRDefault="006E45AE" w:rsidP="00154370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</w:rPr>
              <w:t>1</w:t>
            </w:r>
            <w:r w:rsidR="00154370" w:rsidRPr="0070198E">
              <w:rPr>
                <w:b/>
                <w:sz w:val="28"/>
                <w:szCs w:val="28"/>
                <w:lang w:val="ru-RU"/>
              </w:rPr>
              <w:t>60</w:t>
            </w:r>
          </w:p>
        </w:tc>
        <w:tc>
          <w:tcPr>
            <w:tcW w:w="2064" w:type="dxa"/>
          </w:tcPr>
          <w:p w:rsidR="004D432E" w:rsidRPr="0070198E" w:rsidRDefault="004D432E" w:rsidP="004D432E">
            <w:pPr>
              <w:rPr>
                <w:b/>
                <w:i/>
                <w:sz w:val="28"/>
                <w:szCs w:val="28"/>
              </w:rPr>
            </w:pPr>
          </w:p>
        </w:tc>
      </w:tr>
    </w:tbl>
    <w:p w:rsidR="004D432E" w:rsidRPr="0070198E" w:rsidRDefault="004D432E" w:rsidP="00E84A1A">
      <w:pPr>
        <w:jc w:val="center"/>
        <w:rPr>
          <w:color w:val="000000"/>
          <w:sz w:val="28"/>
          <w:szCs w:val="28"/>
          <w:lang w:val="ru-RU"/>
        </w:rPr>
      </w:pPr>
    </w:p>
    <w:p w:rsidR="00073BE8" w:rsidRPr="0070198E" w:rsidRDefault="00073BE8" w:rsidP="00073BE8">
      <w:pPr>
        <w:jc w:val="center"/>
        <w:rPr>
          <w:color w:val="000000"/>
          <w:sz w:val="28"/>
          <w:szCs w:val="28"/>
          <w:lang w:val="ru-RU"/>
        </w:r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  <w:sectPr w:rsidR="006E45AE" w:rsidRPr="0070198E" w:rsidSect="006E45AE">
          <w:pgSz w:w="16840" w:h="11907" w:orient="landscape"/>
          <w:pgMar w:top="1134" w:right="567" w:bottom="1134" w:left="1134" w:header="709" w:footer="709" w:gutter="0"/>
          <w:cols w:space="720"/>
          <w:docGrid w:linePitch="272"/>
        </w:sectPr>
      </w:pPr>
    </w:p>
    <w:p w:rsidR="006E45AE" w:rsidRPr="0070198E" w:rsidRDefault="006E45AE" w:rsidP="000F69BD">
      <w:pPr>
        <w:spacing w:before="100" w:beforeAutospacing="1"/>
        <w:rPr>
          <w:b/>
          <w:bCs/>
          <w:sz w:val="28"/>
          <w:szCs w:val="28"/>
        </w:rPr>
      </w:pPr>
    </w:p>
    <w:p w:rsidR="000F69BD" w:rsidRPr="0070198E" w:rsidRDefault="000F69BD" w:rsidP="000F69BD">
      <w:pPr>
        <w:spacing w:before="100" w:beforeAutospacing="1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 УСЛОВИЯ РЕАЛИЗАЦИИ ПРОГРАММЫ УЧЕБНОЙ ДИСЦИПЛИНЫ</w:t>
      </w:r>
    </w:p>
    <w:p w:rsidR="003C179D" w:rsidRPr="0070198E" w:rsidRDefault="003C179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3.1. Для реализации программы учебной дисциплины должны быть предусмотрены следующие специальные помещения: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Спортивный комплекс</w:t>
      </w:r>
    </w:p>
    <w:p w:rsidR="000F69BD" w:rsidRPr="0070198E" w:rsidRDefault="000F69BD" w:rsidP="000F69BD">
      <w:pPr>
        <w:suppressAutoHyphens/>
        <w:ind w:firstLine="709"/>
        <w:jc w:val="both"/>
        <w:rPr>
          <w:b/>
          <w:bCs/>
          <w:sz w:val="28"/>
          <w:szCs w:val="28"/>
          <w:lang w:val="ru-RU" w:eastAsia="ru-RU"/>
        </w:rPr>
      </w:pPr>
    </w:p>
    <w:p w:rsidR="000F69BD" w:rsidRPr="0070198E" w:rsidRDefault="000F69BD" w:rsidP="000F69BD">
      <w:pPr>
        <w:suppressAutoHyphens/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>3.2. Информационное обеспечение реализации программы</w:t>
      </w:r>
    </w:p>
    <w:p w:rsidR="000F69BD" w:rsidRPr="0070198E" w:rsidRDefault="000F69BD" w:rsidP="000F69BD">
      <w:pPr>
        <w:suppressAutoHyphens/>
        <w:ind w:firstLine="709"/>
        <w:jc w:val="both"/>
        <w:rPr>
          <w:sz w:val="28"/>
          <w:szCs w:val="28"/>
          <w:lang w:val="ru-RU"/>
        </w:rPr>
      </w:pPr>
      <w:r w:rsidRPr="0070198E">
        <w:rPr>
          <w:bCs/>
          <w:sz w:val="28"/>
          <w:szCs w:val="28"/>
          <w:lang w:val="ru-RU"/>
        </w:rPr>
        <w:t>Для реализации программы библиотечный фонд образовательной организации должен иметь п</w:t>
      </w:r>
      <w:r w:rsidRPr="0070198E">
        <w:rPr>
          <w:sz w:val="28"/>
          <w:szCs w:val="28"/>
          <w:lang w:val="ru-RU"/>
        </w:rPr>
        <w:t xml:space="preserve">ечатные и/или электронные образовательные и информационные ресурсы, рекомендуемых для использования в образовательном процессе </w:t>
      </w: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3.2.1. Электронные издания (электронные ресурсы)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Основная учебная литература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Fonts w:eastAsia="Calibri"/>
          <w:sz w:val="28"/>
          <w:szCs w:val="28"/>
          <w:lang w:val="ru-RU"/>
        </w:rPr>
        <w:t xml:space="preserve">1. Физическая культура : учебник и практикум для СПО / А. Б. Муллер [и др.]. — М. : Издательство Юрайт, 2019. — 424 с. — (Серия : Профессиональное образование). — Режим доступа: </w:t>
      </w:r>
      <w:hyperlink r:id="rId12" w:history="1">
        <w:r w:rsidRPr="0070198E">
          <w:rPr>
            <w:rStyle w:val="a5"/>
            <w:rFonts w:eastAsia="Calibri"/>
            <w:sz w:val="28"/>
            <w:szCs w:val="28"/>
          </w:rPr>
          <w:t>https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://</w:t>
        </w:r>
        <w:r w:rsidRPr="0070198E">
          <w:rPr>
            <w:rStyle w:val="a5"/>
            <w:rFonts w:eastAsia="Calibri"/>
            <w:sz w:val="28"/>
            <w:szCs w:val="28"/>
          </w:rPr>
          <w:t>biblio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-</w:t>
        </w:r>
        <w:r w:rsidRPr="0070198E">
          <w:rPr>
            <w:rStyle w:val="a5"/>
            <w:rFonts w:eastAsia="Calibri"/>
            <w:sz w:val="28"/>
            <w:szCs w:val="28"/>
          </w:rPr>
          <w:t>online</w:t>
        </w:r>
        <w:r w:rsidRPr="0070198E">
          <w:rPr>
            <w:rStyle w:val="a5"/>
            <w:rFonts w:eastAsia="Calibri"/>
            <w:sz w:val="28"/>
            <w:szCs w:val="28"/>
            <w:lang w:val="ru-RU"/>
          </w:rPr>
          <w:t>.</w:t>
        </w:r>
        <w:r w:rsidRPr="0070198E">
          <w:rPr>
            <w:rStyle w:val="a5"/>
            <w:rFonts w:eastAsia="Calibri"/>
            <w:sz w:val="28"/>
            <w:szCs w:val="28"/>
          </w:rPr>
          <w:t>ru</w:t>
        </w:r>
      </w:hyperlink>
    </w:p>
    <w:p w:rsidR="000F69BD" w:rsidRPr="0070198E" w:rsidRDefault="000F69BD" w:rsidP="000F69BD">
      <w:pPr>
        <w:ind w:firstLine="709"/>
        <w:jc w:val="both"/>
        <w:rPr>
          <w:rStyle w:val="a5"/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2. Аллянов Ю. Н. Физическая культура: учебник для СПО/Ю.Н. Аллянов, И. А. Письменский.-3-е изд., испр.-М.: ЮРАЙТ, 2019.-493с.- (Сер.:Профессиональное образование).-Режим доступа: </w:t>
      </w:r>
      <w:hyperlink r:id="rId13" w:anchor="page/1" w:history="1">
        <w:r w:rsidRPr="0070198E">
          <w:rPr>
            <w:rStyle w:val="a5"/>
            <w:sz w:val="28"/>
            <w:szCs w:val="28"/>
          </w:rPr>
          <w:t>https</w:t>
        </w:r>
        <w:r w:rsidRPr="0070198E">
          <w:rPr>
            <w:rStyle w:val="a5"/>
            <w:sz w:val="28"/>
            <w:szCs w:val="28"/>
            <w:lang w:val="ru-RU"/>
          </w:rPr>
          <w:t>://</w:t>
        </w:r>
        <w:r w:rsidRPr="0070198E">
          <w:rPr>
            <w:rStyle w:val="a5"/>
            <w:sz w:val="28"/>
            <w:szCs w:val="28"/>
          </w:rPr>
          <w:t>biblio</w:t>
        </w:r>
        <w:r w:rsidRPr="0070198E">
          <w:rPr>
            <w:rStyle w:val="a5"/>
            <w:sz w:val="28"/>
            <w:szCs w:val="28"/>
            <w:lang w:val="ru-RU"/>
          </w:rPr>
          <w:t>-</w:t>
        </w:r>
        <w:r w:rsidRPr="0070198E">
          <w:rPr>
            <w:rStyle w:val="a5"/>
            <w:sz w:val="28"/>
            <w:szCs w:val="28"/>
          </w:rPr>
          <w:t>online</w:t>
        </w:r>
        <w:r w:rsidRPr="0070198E">
          <w:rPr>
            <w:rStyle w:val="a5"/>
            <w:sz w:val="28"/>
            <w:szCs w:val="28"/>
            <w:lang w:val="ru-RU"/>
          </w:rPr>
          <w:t>.</w:t>
        </w:r>
        <w:r w:rsidRPr="0070198E">
          <w:rPr>
            <w:rStyle w:val="a5"/>
            <w:sz w:val="28"/>
            <w:szCs w:val="28"/>
          </w:rPr>
          <w:t>ru</w:t>
        </w:r>
        <w:r w:rsidRPr="0070198E">
          <w:rPr>
            <w:rStyle w:val="a5"/>
            <w:sz w:val="28"/>
            <w:szCs w:val="28"/>
            <w:lang w:val="ru-RU"/>
          </w:rPr>
          <w:t>/</w:t>
        </w:r>
        <w:r w:rsidRPr="0070198E">
          <w:rPr>
            <w:rStyle w:val="a5"/>
            <w:sz w:val="28"/>
            <w:szCs w:val="28"/>
          </w:rPr>
          <w:t>viewer</w:t>
        </w:r>
        <w:r w:rsidRPr="0070198E">
          <w:rPr>
            <w:rStyle w:val="a5"/>
            <w:sz w:val="28"/>
            <w:szCs w:val="28"/>
            <w:lang w:val="ru-RU"/>
          </w:rPr>
          <w:t>/</w:t>
        </w:r>
        <w:r w:rsidRPr="0070198E">
          <w:rPr>
            <w:rStyle w:val="a5"/>
            <w:sz w:val="28"/>
            <w:szCs w:val="28"/>
          </w:rPr>
          <w:t>fizicheskaya</w:t>
        </w:r>
        <w:r w:rsidRPr="0070198E">
          <w:rPr>
            <w:rStyle w:val="a5"/>
            <w:sz w:val="28"/>
            <w:szCs w:val="28"/>
            <w:lang w:val="ru-RU"/>
          </w:rPr>
          <w:t>-</w:t>
        </w:r>
        <w:r w:rsidRPr="0070198E">
          <w:rPr>
            <w:rStyle w:val="a5"/>
            <w:sz w:val="28"/>
            <w:szCs w:val="28"/>
          </w:rPr>
          <w:t>kultura</w:t>
        </w:r>
        <w:r w:rsidRPr="0070198E">
          <w:rPr>
            <w:rStyle w:val="a5"/>
            <w:sz w:val="28"/>
            <w:szCs w:val="28"/>
            <w:lang w:val="ru-RU"/>
          </w:rPr>
          <w:t>-437146#</w:t>
        </w:r>
        <w:r w:rsidRPr="0070198E">
          <w:rPr>
            <w:rStyle w:val="a5"/>
            <w:sz w:val="28"/>
            <w:szCs w:val="28"/>
          </w:rPr>
          <w:t>page</w:t>
        </w:r>
        <w:r w:rsidRPr="0070198E">
          <w:rPr>
            <w:rStyle w:val="a5"/>
            <w:sz w:val="28"/>
            <w:szCs w:val="28"/>
            <w:lang w:val="ru-RU"/>
          </w:rPr>
          <w:t>/1</w:t>
        </w:r>
      </w:hyperlink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  <w:r w:rsidRPr="0070198E">
        <w:rPr>
          <w:rStyle w:val="a5"/>
          <w:sz w:val="28"/>
          <w:szCs w:val="28"/>
          <w:u w:val="none"/>
          <w:lang w:val="ru-RU"/>
        </w:rPr>
        <w:t xml:space="preserve">3. </w:t>
      </w:r>
      <w:r w:rsidRPr="0070198E">
        <w:rPr>
          <w:sz w:val="28"/>
          <w:szCs w:val="28"/>
          <w:lang w:val="ru-RU"/>
        </w:rPr>
        <w:t>Бароненко Валентина Александровна. Здоровье и физическая культура студента : учебное пособие для учреждений СПО / Бароненко Валентина Александровна, Л. А. Рапопорт. - 2-е изд.,перераб. - М. : Альфа-М:Инфра-М, 2016. - 336с. : ил. - ISBN 978-5-98281-157-8. - ISBN 978-2-16-003545-1.</w:t>
      </w:r>
    </w:p>
    <w:p w:rsidR="000F69BD" w:rsidRPr="0070198E" w:rsidRDefault="000F69BD" w:rsidP="000F69BD">
      <w:pPr>
        <w:ind w:firstLine="709"/>
        <w:jc w:val="both"/>
        <w:rPr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Дополнительная учебная литература</w:t>
      </w:r>
    </w:p>
    <w:p w:rsidR="000F69BD" w:rsidRPr="0070198E" w:rsidRDefault="000F69BD" w:rsidP="000F69BD">
      <w:pPr>
        <w:ind w:firstLine="709"/>
        <w:jc w:val="center"/>
        <w:rPr>
          <w:b/>
          <w:sz w:val="28"/>
          <w:szCs w:val="28"/>
          <w:lang w:val="ru-RU"/>
        </w:rPr>
      </w:pPr>
    </w:p>
    <w:p w:rsidR="000F69BD" w:rsidRPr="0070198E" w:rsidRDefault="000F69BD" w:rsidP="000F69BD">
      <w:pPr>
        <w:ind w:firstLine="709"/>
        <w:rPr>
          <w:sz w:val="28"/>
          <w:szCs w:val="28"/>
          <w:lang w:val="ru-RU"/>
        </w:rPr>
      </w:pPr>
      <w:r w:rsidRPr="0070198E">
        <w:rPr>
          <w:sz w:val="28"/>
          <w:szCs w:val="28"/>
          <w:lang w:val="ru-RU"/>
        </w:rPr>
        <w:t xml:space="preserve">4. Виленский Михаил Яковлевич. Физическая культура : учебник для учреждений СПО / Виленский Михаил Яковлевич, А. Г. Горшков. - 3-е изд.,стер. - М. : КноРус, 2016. - 214с. : ил. - (Среднее профессиональное образование). - Библиогр.:с.214. - </w:t>
      </w:r>
      <w:r w:rsidRPr="0070198E">
        <w:rPr>
          <w:sz w:val="28"/>
          <w:szCs w:val="28"/>
        </w:rPr>
        <w:t>ISBN</w:t>
      </w:r>
      <w:r w:rsidRPr="0070198E">
        <w:rPr>
          <w:sz w:val="28"/>
          <w:szCs w:val="28"/>
          <w:lang w:val="ru-RU"/>
        </w:rPr>
        <w:t xml:space="preserve"> 978-5-406-05218-1.</w:t>
      </w:r>
    </w:p>
    <w:p w:rsidR="000F69BD" w:rsidRPr="0070198E" w:rsidRDefault="000F69BD" w:rsidP="000F69BD">
      <w:pPr>
        <w:spacing w:before="100" w:beforeAutospacing="1"/>
        <w:rPr>
          <w:sz w:val="28"/>
          <w:szCs w:val="28"/>
          <w:lang w:val="ru-RU"/>
        </w:rPr>
        <w:sectPr w:rsidR="000F69BD" w:rsidRPr="0070198E" w:rsidSect="006E45AE">
          <w:pgSz w:w="11907" w:h="16840"/>
          <w:pgMar w:top="567" w:right="1134" w:bottom="1134" w:left="1134" w:header="709" w:footer="709" w:gutter="0"/>
          <w:cols w:space="720"/>
          <w:docGrid w:linePitch="272"/>
        </w:sectPr>
      </w:pPr>
    </w:p>
    <w:p w:rsidR="003C179D" w:rsidRPr="0070198E" w:rsidRDefault="003C179D" w:rsidP="00AC2042">
      <w:pPr>
        <w:suppressAutoHyphens/>
        <w:ind w:firstLine="709"/>
        <w:jc w:val="both"/>
        <w:rPr>
          <w:b/>
          <w:bCs/>
          <w:sz w:val="28"/>
          <w:szCs w:val="28"/>
          <w:lang w:val="ru-RU"/>
        </w:rPr>
      </w:pPr>
    </w:p>
    <w:p w:rsidR="00073BE8" w:rsidRPr="0070198E" w:rsidRDefault="00073BE8" w:rsidP="00AC2042">
      <w:pPr>
        <w:ind w:firstLine="709"/>
        <w:jc w:val="center"/>
        <w:rPr>
          <w:b/>
          <w:sz w:val="28"/>
          <w:szCs w:val="28"/>
          <w:lang w:val="ru-RU"/>
        </w:rPr>
      </w:pPr>
    </w:p>
    <w:p w:rsidR="00073BE8" w:rsidRPr="0070198E" w:rsidRDefault="00073BE8" w:rsidP="00073BE8">
      <w:pPr>
        <w:ind w:firstLine="709"/>
        <w:jc w:val="both"/>
        <w:rPr>
          <w:sz w:val="28"/>
          <w:szCs w:val="28"/>
          <w:lang w:val="ru-RU"/>
        </w:rPr>
      </w:pPr>
    </w:p>
    <w:p w:rsidR="003C179D" w:rsidRPr="0070198E" w:rsidRDefault="00AC2042" w:rsidP="00AC2042">
      <w:pPr>
        <w:ind w:firstLine="709"/>
        <w:jc w:val="center"/>
        <w:rPr>
          <w:b/>
          <w:bCs/>
          <w:sz w:val="28"/>
          <w:szCs w:val="28"/>
          <w:lang w:val="ru-RU"/>
        </w:rPr>
      </w:pPr>
      <w:r w:rsidRPr="0070198E">
        <w:rPr>
          <w:b/>
          <w:bCs/>
          <w:sz w:val="28"/>
          <w:szCs w:val="28"/>
          <w:lang w:val="ru-RU"/>
        </w:rPr>
        <w:t xml:space="preserve">3.2.2. </w:t>
      </w:r>
      <w:r w:rsidR="003C179D" w:rsidRPr="0070198E">
        <w:rPr>
          <w:b/>
          <w:bCs/>
          <w:sz w:val="28"/>
          <w:szCs w:val="28"/>
          <w:lang w:val="ru-RU"/>
        </w:rPr>
        <w:t>Интернет ресурсы: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 xml:space="preserve">Электронно-библиотечная система: </w:t>
      </w:r>
      <w:hyperlink r:id="rId14" w:history="1">
        <w:r w:rsidRPr="0070198E">
          <w:rPr>
            <w:color w:val="0000FF"/>
            <w:sz w:val="28"/>
            <w:szCs w:val="28"/>
            <w:u w:val="single"/>
          </w:rPr>
          <w:t>www</w:t>
        </w:r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r w:rsidRPr="0070198E">
          <w:rPr>
            <w:color w:val="0000FF"/>
            <w:sz w:val="28"/>
            <w:szCs w:val="28"/>
            <w:u w:val="single"/>
          </w:rPr>
          <w:t>znanium</w:t>
        </w:r>
        <w:r w:rsidRPr="0070198E">
          <w:rPr>
            <w:color w:val="0000FF"/>
            <w:sz w:val="28"/>
            <w:szCs w:val="28"/>
            <w:u w:val="single"/>
            <w:lang w:val="ru-RU"/>
          </w:rPr>
          <w:t>.</w:t>
        </w:r>
        <w:r w:rsidRPr="0070198E">
          <w:rPr>
            <w:color w:val="0000FF"/>
            <w:sz w:val="28"/>
            <w:szCs w:val="28"/>
            <w:u w:val="single"/>
          </w:rPr>
          <w:t>com</w:t>
        </w:r>
      </w:hyperlink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«Консультант Плюс»</w:t>
      </w:r>
    </w:p>
    <w:p w:rsidR="00AC2042" w:rsidRPr="0070198E" w:rsidRDefault="00AC2042" w:rsidP="000F69BD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система «Гарант»</w:t>
      </w:r>
    </w:p>
    <w:p w:rsidR="00AC2042" w:rsidRPr="0070198E" w:rsidRDefault="00AC2042" w:rsidP="00AC2042">
      <w:pPr>
        <w:ind w:firstLine="709"/>
        <w:contextualSpacing/>
        <w:rPr>
          <w:color w:val="000000"/>
          <w:sz w:val="28"/>
          <w:szCs w:val="28"/>
          <w:lang w:val="ru-RU"/>
        </w:rPr>
      </w:pP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 xml:space="preserve">3.2.3. Перечень лицензионного программного обеспечения </w:t>
      </w:r>
    </w:p>
    <w:p w:rsidR="00065E3E" w:rsidRPr="0070198E" w:rsidRDefault="00065E3E" w:rsidP="00065E3E">
      <w:pPr>
        <w:ind w:left="521"/>
        <w:jc w:val="center"/>
        <w:rPr>
          <w:b/>
          <w:color w:val="000000"/>
          <w:sz w:val="28"/>
          <w:szCs w:val="28"/>
          <w:lang w:val="ru-RU"/>
        </w:rPr>
      </w:pPr>
      <w:r w:rsidRPr="0070198E">
        <w:rPr>
          <w:b/>
          <w:color w:val="000000"/>
          <w:sz w:val="28"/>
          <w:szCs w:val="28"/>
          <w:lang w:val="ru-RU"/>
        </w:rPr>
        <w:t>и информационных справочных систем</w:t>
      </w:r>
    </w:p>
    <w:p w:rsidR="00065E3E" w:rsidRPr="001F328B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  <w:lang w:val="ru-RU"/>
        </w:rPr>
        <w:t xml:space="preserve"> </w:t>
      </w:r>
      <w:r w:rsidRPr="0070198E">
        <w:rPr>
          <w:color w:val="000000"/>
          <w:sz w:val="28"/>
          <w:szCs w:val="28"/>
        </w:rPr>
        <w:t>Windows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Word</w:t>
      </w:r>
    </w:p>
    <w:p w:rsidR="00065E3E" w:rsidRPr="0070198E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 Office 365</w:t>
      </w:r>
    </w:p>
    <w:p w:rsidR="00065E3E" w:rsidRPr="001F328B" w:rsidRDefault="00065E3E" w:rsidP="00065E3E">
      <w:pPr>
        <w:rPr>
          <w:color w:val="000000"/>
          <w:sz w:val="28"/>
          <w:szCs w:val="28"/>
        </w:rPr>
      </w:pPr>
      <w:r w:rsidRPr="0070198E">
        <w:rPr>
          <w:color w:val="000000"/>
          <w:sz w:val="28"/>
          <w:szCs w:val="28"/>
        </w:rPr>
        <w:t>Microsoft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Power</w:t>
      </w:r>
      <w:r w:rsidRPr="001F328B">
        <w:rPr>
          <w:color w:val="000000"/>
          <w:sz w:val="28"/>
          <w:szCs w:val="28"/>
        </w:rPr>
        <w:t xml:space="preserve"> </w:t>
      </w:r>
      <w:r w:rsidRPr="0070198E">
        <w:rPr>
          <w:color w:val="000000"/>
          <w:sz w:val="28"/>
          <w:szCs w:val="28"/>
        </w:rPr>
        <w:t>Point</w:t>
      </w:r>
      <w:r w:rsidRPr="001F328B">
        <w:rPr>
          <w:color w:val="000000"/>
          <w:sz w:val="28"/>
          <w:szCs w:val="28"/>
        </w:rPr>
        <w:t xml:space="preserve">, 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Антивирус Касперского</w:t>
      </w:r>
    </w:p>
    <w:p w:rsidR="00065E3E" w:rsidRPr="0070198E" w:rsidRDefault="00065E3E" w:rsidP="00065E3E">
      <w:pPr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Консультант Плюс</w:t>
      </w:r>
    </w:p>
    <w:p w:rsidR="00AC2042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  <w:r w:rsidRPr="0070198E">
        <w:rPr>
          <w:color w:val="000000"/>
          <w:sz w:val="28"/>
          <w:szCs w:val="28"/>
          <w:lang w:val="ru-RU"/>
        </w:rPr>
        <w:t>Справочно-правовая база Гарант</w:t>
      </w:r>
    </w:p>
    <w:p w:rsidR="00065E3E" w:rsidRPr="0070198E" w:rsidRDefault="00065E3E" w:rsidP="00065E3E">
      <w:pPr>
        <w:contextualSpacing/>
        <w:rPr>
          <w:color w:val="000000"/>
          <w:sz w:val="28"/>
          <w:szCs w:val="28"/>
          <w:lang w:val="ru-RU"/>
        </w:rPr>
      </w:pPr>
    </w:p>
    <w:p w:rsidR="003C179D" w:rsidRPr="0070198E" w:rsidRDefault="003C179D" w:rsidP="003C179D">
      <w:pPr>
        <w:rPr>
          <w:bCs/>
          <w:sz w:val="28"/>
          <w:szCs w:val="28"/>
          <w:lang w:val="ru-RU"/>
        </w:rPr>
      </w:pPr>
    </w:p>
    <w:p w:rsidR="003C179D" w:rsidRPr="0070198E" w:rsidRDefault="003C179D" w:rsidP="00065E3E">
      <w:pPr>
        <w:ind w:firstLine="660"/>
        <w:jc w:val="center"/>
        <w:rPr>
          <w:b/>
          <w:sz w:val="28"/>
          <w:szCs w:val="28"/>
          <w:lang w:val="ru-RU"/>
        </w:rPr>
      </w:pPr>
      <w:r w:rsidRPr="0070198E">
        <w:rPr>
          <w:b/>
          <w:sz w:val="28"/>
          <w:szCs w:val="28"/>
          <w:lang w:val="ru-RU"/>
        </w:rPr>
        <w:t>4. КОНТРОЛЬ И ОЦЕНКА РЕЗУЛЬТАТОВ ОСВОЕНИЯ УЧЕБНОЙ ДИСЦИПЛИНЫ</w:t>
      </w:r>
    </w:p>
    <w:p w:rsidR="00065E3E" w:rsidRPr="0070198E" w:rsidRDefault="00065E3E" w:rsidP="00065E3E">
      <w:pPr>
        <w:ind w:firstLine="660"/>
        <w:jc w:val="center"/>
        <w:rPr>
          <w:b/>
          <w:sz w:val="28"/>
          <w:szCs w:val="28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3"/>
        <w:gridCol w:w="3118"/>
        <w:gridCol w:w="3650"/>
      </w:tblGrid>
      <w:tr w:rsidR="002457A8" w:rsidRPr="0070198E" w:rsidTr="00806B62"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r w:rsidRPr="0070198E">
              <w:rPr>
                <w:b/>
                <w:bCs/>
                <w:sz w:val="28"/>
                <w:szCs w:val="28"/>
              </w:rPr>
              <w:t>Результаты обучения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r w:rsidRPr="0070198E">
              <w:rPr>
                <w:b/>
                <w:bCs/>
                <w:sz w:val="28"/>
                <w:szCs w:val="28"/>
              </w:rPr>
              <w:t>Критерии оценки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7A8" w:rsidRPr="0070198E" w:rsidRDefault="002457A8" w:rsidP="00273D84">
            <w:pPr>
              <w:jc w:val="center"/>
              <w:rPr>
                <w:b/>
                <w:bCs/>
                <w:sz w:val="28"/>
                <w:szCs w:val="28"/>
              </w:rPr>
            </w:pPr>
            <w:r w:rsidRPr="0070198E">
              <w:rPr>
                <w:b/>
                <w:bCs/>
                <w:sz w:val="28"/>
                <w:szCs w:val="28"/>
              </w:rPr>
              <w:t>Методы оценки</w:t>
            </w:r>
          </w:p>
        </w:tc>
      </w:tr>
      <w:tr w:rsidR="00273D84" w:rsidRPr="0070198E" w:rsidTr="00806B62">
        <w:trPr>
          <w:trHeight w:val="5796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Перечень знаний,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роль физической культуры в общекультурном, профессиональном и социальном развитии человека;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основы здорового образа жизни;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условия профессиональной деятельности и зоны риска физического здоровья для специальности;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</w:rPr>
              <w:t>средства профилактики перенапряжения</w:t>
            </w:r>
            <w:r w:rsidRPr="0070198E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Полнота ответов, точность формулировок, не менее 75% правильных ответов.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Промежуточная аттестация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в форме дифференцированного зачета.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Экспертная оценка усвоения теоретических знаний в процессе: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 xml:space="preserve">-письменных/ устных ответов, </w:t>
            </w:r>
          </w:p>
          <w:p w:rsidR="00273D84" w:rsidRPr="0070198E" w:rsidRDefault="00273D84" w:rsidP="00273D84">
            <w:pPr>
              <w:rPr>
                <w:sz w:val="28"/>
                <w:szCs w:val="28"/>
              </w:rPr>
            </w:pPr>
            <w:r w:rsidRPr="0070198E">
              <w:rPr>
                <w:sz w:val="28"/>
                <w:szCs w:val="28"/>
              </w:rPr>
              <w:t xml:space="preserve">-тестирования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</w:p>
        </w:tc>
      </w:tr>
      <w:tr w:rsidR="00273D84" w:rsidRPr="00D07CE6" w:rsidTr="00806B62">
        <w:trPr>
          <w:trHeight w:val="3969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lastRenderedPageBreak/>
              <w:t>Перечень умений, осваиваемых в рамках дисциплины:</w:t>
            </w:r>
            <w:r w:rsidRPr="0070198E">
              <w:rPr>
                <w:sz w:val="28"/>
                <w:szCs w:val="28"/>
                <w:lang w:val="ru-RU"/>
              </w:rPr>
              <w:t xml:space="preserve"> использовать физкультурно-оздоровительную деятельность для укрепления здоровья, достижения жизненных и профессиональных целей;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применять рациональные приемы двигательных функций в профессиональной деятельности;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пользоваться средствами профилактики перенапряжения характерными для данной профессии (специальности)</w:t>
            </w:r>
          </w:p>
          <w:p w:rsidR="00273D84" w:rsidRPr="0070198E" w:rsidRDefault="00273D84" w:rsidP="00273D84">
            <w:pPr>
              <w:jc w:val="both"/>
              <w:rPr>
                <w:bCs/>
                <w:sz w:val="28"/>
                <w:szCs w:val="28"/>
                <w:lang w:val="ru-RU"/>
              </w:rPr>
            </w:pPr>
          </w:p>
        </w:tc>
        <w:tc>
          <w:tcPr>
            <w:tcW w:w="1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Оценка уровня развития физических качеств занимающихся наиболее целесообразно про-водить по приросту к исходным показателям. 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Для этого организуется тестирование в контрольных точках: </w:t>
            </w:r>
          </w:p>
          <w:p w:rsidR="00273D84" w:rsidRPr="0070198E" w:rsidRDefault="00273D84" w:rsidP="00273D84">
            <w:pPr>
              <w:jc w:val="both"/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на входе – начало учебного года, семестра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Экспертная оценка результатов деятельности обучающихся в процессе освоения образовательной программы</w:t>
            </w:r>
            <w:r w:rsidRPr="0070198E">
              <w:rPr>
                <w:sz w:val="28"/>
                <w:szCs w:val="28"/>
                <w:lang w:val="ru-RU"/>
              </w:rPr>
              <w:t>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на практических занятиях;  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ведении календаря самонаблюдения;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 при проведении подготовленных студентом фрагментов занятий (занятий) с обоснованием целесообразности использования средств физической культуры, режимов нагрузки и отдыха;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 при тестировании в контрольных точках.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 xml:space="preserve">Лёгкая атлетика.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двигательных действий (проводится в ходе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бега на короткие,  средние, длинные дистанции;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прыжков в длину);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 -самостоятельного проведения студентом фрагмента занятия с решением задачи по развитию физического качества средствами лёгкой атлетики. 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Спортивные игры.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базовых элементов,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-техники спортивных игр (броски в кольцо, удары по воротам, подачи, передачи, жонглированиие),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-технико-тактических действий студентов в ходе проведения контрольных соревнований по </w:t>
            </w:r>
            <w:r w:rsidRPr="0070198E">
              <w:rPr>
                <w:sz w:val="28"/>
                <w:szCs w:val="28"/>
                <w:lang w:val="ru-RU"/>
              </w:rPr>
              <w:lastRenderedPageBreak/>
              <w:t>спортивным играм,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-выполнения студентом функций судьи,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-самостоятельного проведения  студентом фрагмента занятия с решением задачи по развитию физического качества средствами спортивных игр.</w:t>
            </w:r>
          </w:p>
          <w:p w:rsidR="00273D84" w:rsidRPr="0070198E" w:rsidRDefault="00273D84" w:rsidP="00273D84">
            <w:pPr>
              <w:rPr>
                <w:b/>
                <w:sz w:val="28"/>
                <w:szCs w:val="28"/>
                <w:lang w:val="ru-RU"/>
              </w:rPr>
            </w:pPr>
            <w:r w:rsidRPr="0070198E">
              <w:rPr>
                <w:b/>
                <w:sz w:val="28"/>
                <w:szCs w:val="28"/>
                <w:lang w:val="ru-RU"/>
              </w:rPr>
              <w:t>Общая физическая подготовка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Экспертная оценка: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 техники выполнения упражнений для развития основных мышечных групп и </w:t>
            </w:r>
            <w:r w:rsidRPr="0070198E">
              <w:rPr>
                <w:bCs/>
                <w:sz w:val="28"/>
                <w:szCs w:val="28"/>
                <w:lang w:val="ru-RU"/>
              </w:rPr>
              <w:t>развития физических качеств;</w:t>
            </w:r>
          </w:p>
          <w:p w:rsidR="00273D84" w:rsidRPr="0070198E" w:rsidRDefault="00273D84" w:rsidP="00273D84">
            <w:pPr>
              <w:rPr>
                <w:bCs/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 xml:space="preserve">-самостоятельного проведения фрагмента занятия или занятия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>ППФП  с элементами гимнастики;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sz w:val="28"/>
                <w:szCs w:val="28"/>
                <w:lang w:val="ru-RU"/>
              </w:rPr>
              <w:t xml:space="preserve">-техники выполнения упражнений на тренажёрах, комплексов с отягощениями, с самоотягощениями; </w:t>
            </w:r>
          </w:p>
          <w:p w:rsidR="00273D84" w:rsidRPr="0070198E" w:rsidRDefault="00273D84" w:rsidP="00273D84">
            <w:pPr>
              <w:rPr>
                <w:sz w:val="28"/>
                <w:szCs w:val="28"/>
                <w:lang w:val="ru-RU"/>
              </w:rPr>
            </w:pPr>
            <w:r w:rsidRPr="0070198E">
              <w:rPr>
                <w:bCs/>
                <w:sz w:val="28"/>
                <w:szCs w:val="28"/>
                <w:lang w:val="ru-RU"/>
              </w:rPr>
              <w:t>-самостоятельного проведения фрагмента занятия или занятия</w:t>
            </w:r>
          </w:p>
        </w:tc>
      </w:tr>
    </w:tbl>
    <w:p w:rsidR="003C179D" w:rsidRPr="0070198E" w:rsidRDefault="003C179D">
      <w:pPr>
        <w:spacing w:after="200" w:line="276" w:lineRule="auto"/>
        <w:rPr>
          <w:rFonts w:eastAsia="Calibri"/>
          <w:color w:val="000000"/>
          <w:sz w:val="28"/>
          <w:szCs w:val="28"/>
          <w:lang w:val="ru-RU" w:eastAsia="ru-RU"/>
        </w:rPr>
      </w:pPr>
    </w:p>
    <w:sectPr w:rsidR="003C179D" w:rsidRPr="00701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11A83" w:rsidRDefault="00911A83" w:rsidP="003C179D">
      <w:r>
        <w:separator/>
      </w:r>
    </w:p>
  </w:endnote>
  <w:endnote w:type="continuationSeparator" w:id="0">
    <w:p w:rsidR="00911A83" w:rsidRDefault="00911A83" w:rsidP="003C1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11A83" w:rsidRDefault="00911A83" w:rsidP="003C179D">
      <w:r>
        <w:separator/>
      </w:r>
    </w:p>
  </w:footnote>
  <w:footnote w:type="continuationSeparator" w:id="0">
    <w:p w:rsidR="00911A83" w:rsidRDefault="00911A83" w:rsidP="003C17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038DD"/>
    <w:multiLevelType w:val="hybridMultilevel"/>
    <w:tmpl w:val="A8C8737E"/>
    <w:lvl w:ilvl="0" w:tplc="9656E8B4">
      <w:start w:val="1"/>
      <w:numFmt w:val="bullet"/>
      <w:lvlText w:val="­"/>
      <w:lvlJc w:val="left"/>
      <w:pPr>
        <w:ind w:left="77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2C660CB0"/>
    <w:multiLevelType w:val="hybridMultilevel"/>
    <w:tmpl w:val="874E28AC"/>
    <w:lvl w:ilvl="0" w:tplc="27A43578">
      <w:start w:val="1"/>
      <w:numFmt w:val="decimal"/>
      <w:lvlText w:val="%1."/>
      <w:lvlJc w:val="left"/>
      <w:pPr>
        <w:tabs>
          <w:tab w:val="num" w:pos="1417"/>
        </w:tabs>
        <w:ind w:left="1417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>
    <w:nsid w:val="448146E8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3">
    <w:nsid w:val="4AE0404A"/>
    <w:multiLevelType w:val="hybridMultilevel"/>
    <w:tmpl w:val="4AB208E4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BAA"/>
    <w:rsid w:val="0001110C"/>
    <w:rsid w:val="00045239"/>
    <w:rsid w:val="0006278E"/>
    <w:rsid w:val="00065E3E"/>
    <w:rsid w:val="00073BE8"/>
    <w:rsid w:val="000F69BD"/>
    <w:rsid w:val="00154370"/>
    <w:rsid w:val="00186C78"/>
    <w:rsid w:val="001F328B"/>
    <w:rsid w:val="002013C3"/>
    <w:rsid w:val="002457A8"/>
    <w:rsid w:val="00273D84"/>
    <w:rsid w:val="00284E0D"/>
    <w:rsid w:val="002A33F4"/>
    <w:rsid w:val="00322BAA"/>
    <w:rsid w:val="003C179D"/>
    <w:rsid w:val="004D432E"/>
    <w:rsid w:val="004D77F2"/>
    <w:rsid w:val="0051473B"/>
    <w:rsid w:val="00561E60"/>
    <w:rsid w:val="005C131C"/>
    <w:rsid w:val="006E45AE"/>
    <w:rsid w:val="0070198E"/>
    <w:rsid w:val="007865B5"/>
    <w:rsid w:val="00806B62"/>
    <w:rsid w:val="008562BF"/>
    <w:rsid w:val="00863382"/>
    <w:rsid w:val="008A53AE"/>
    <w:rsid w:val="008C548E"/>
    <w:rsid w:val="00911A83"/>
    <w:rsid w:val="0096169A"/>
    <w:rsid w:val="00A10026"/>
    <w:rsid w:val="00AC2042"/>
    <w:rsid w:val="00B07055"/>
    <w:rsid w:val="00B26A4A"/>
    <w:rsid w:val="00B36F8A"/>
    <w:rsid w:val="00B97295"/>
    <w:rsid w:val="00BD1F95"/>
    <w:rsid w:val="00BE10B8"/>
    <w:rsid w:val="00BE6B6A"/>
    <w:rsid w:val="00BF497F"/>
    <w:rsid w:val="00BF5461"/>
    <w:rsid w:val="00CB3E43"/>
    <w:rsid w:val="00CE1057"/>
    <w:rsid w:val="00CE50C3"/>
    <w:rsid w:val="00D07CE6"/>
    <w:rsid w:val="00D13B89"/>
    <w:rsid w:val="00D90B29"/>
    <w:rsid w:val="00DA7A56"/>
    <w:rsid w:val="00DB223E"/>
    <w:rsid w:val="00E640E3"/>
    <w:rsid w:val="00E76201"/>
    <w:rsid w:val="00E84A1A"/>
    <w:rsid w:val="00EC6F9D"/>
    <w:rsid w:val="00FA7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3B8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13B89"/>
    <w:rPr>
      <w:rFonts w:ascii="Tahoma" w:eastAsia="Times New Roman" w:hAnsi="Tahoma" w:cs="Tahoma"/>
      <w:sz w:val="16"/>
      <w:szCs w:val="16"/>
      <w:lang w:val="en-US"/>
    </w:rPr>
  </w:style>
  <w:style w:type="character" w:styleId="a5">
    <w:name w:val="Hyperlink"/>
    <w:basedOn w:val="a0"/>
    <w:uiPriority w:val="99"/>
    <w:semiHidden/>
    <w:unhideWhenUsed/>
    <w:rsid w:val="003C179D"/>
    <w:rPr>
      <w:rFonts w:ascii="Times New Roman" w:hAnsi="Times New Roman" w:cs="Times New Roman" w:hint="default"/>
      <w:color w:val="000000"/>
      <w:u w:val="single"/>
    </w:rPr>
  </w:style>
  <w:style w:type="paragraph" w:styleId="a6">
    <w:name w:val="footnote text"/>
    <w:basedOn w:val="a"/>
    <w:link w:val="a7"/>
    <w:uiPriority w:val="99"/>
    <w:semiHidden/>
    <w:unhideWhenUsed/>
    <w:rsid w:val="003C179D"/>
    <w:pPr>
      <w:jc w:val="both"/>
    </w:pPr>
    <w:rPr>
      <w:lang w:eastAsia="ru-RU"/>
    </w:rPr>
  </w:style>
  <w:style w:type="character" w:customStyle="1" w:styleId="a7">
    <w:name w:val="Текст сноски Знак"/>
    <w:basedOn w:val="a0"/>
    <w:link w:val="a6"/>
    <w:uiPriority w:val="99"/>
    <w:semiHidden/>
    <w:rsid w:val="003C179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styleId="a8">
    <w:name w:val="footnote reference"/>
    <w:basedOn w:val="a0"/>
    <w:uiPriority w:val="99"/>
    <w:semiHidden/>
    <w:unhideWhenUsed/>
    <w:rsid w:val="003C179D"/>
    <w:rPr>
      <w:rFonts w:ascii="Times New Roman" w:hAnsi="Times New Roman" w:cs="Times New Roman" w:hint="default"/>
      <w:vertAlign w:val="superscript"/>
    </w:rPr>
  </w:style>
  <w:style w:type="character" w:customStyle="1" w:styleId="apple-converted-space">
    <w:name w:val="apple-converted-space"/>
    <w:uiPriority w:val="99"/>
    <w:rsid w:val="003C179D"/>
  </w:style>
  <w:style w:type="paragraph" w:styleId="a9">
    <w:name w:val="List Paragraph"/>
    <w:basedOn w:val="a"/>
    <w:uiPriority w:val="34"/>
    <w:qFormat/>
    <w:rsid w:val="003C17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4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biblio-online.ru/viewer/fizicheskaya-kultura-43714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biblio-onlin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66CE5-2A23-4BB0-8016-312A8CB23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14</Pages>
  <Words>2309</Words>
  <Characters>13164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SibUPK</Company>
  <LinksUpToDate>false</LinksUpToDate>
  <CharactersWithSpaces>15443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Архипова Нина Николаевна</dc:creator>
  <cp:lastModifiedBy>Здоровцова Олеся Николаевна</cp:lastModifiedBy>
  <cp:revision>21</cp:revision>
  <cp:lastPrinted>2022-05-17T04:29:00Z</cp:lastPrinted>
  <dcterms:created xsi:type="dcterms:W3CDTF">2020-01-20T07:11:00Z</dcterms:created>
  <dcterms:modified xsi:type="dcterms:W3CDTF">2025-11-20T05:10:00Z</dcterms:modified>
</cp:coreProperties>
</file>